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321B" w14:textId="6FE1928D" w:rsidR="00780A2D" w:rsidRDefault="00780A2D" w:rsidP="007A554F">
      <w:pPr>
        <w:pStyle w:val="Heading2"/>
        <w:spacing w:before="0"/>
      </w:pPr>
      <w:bookmarkStart w:id="0" w:name="_Toc36638249"/>
      <w:r>
        <w:t xml:space="preserve">Part </w:t>
      </w:r>
      <w:r w:rsidR="00B118C8">
        <w:t xml:space="preserve">C </w:t>
      </w:r>
      <w:r>
        <w:t>– Response</w:t>
      </w:r>
      <w:bookmarkEnd w:id="0"/>
    </w:p>
    <w:p w14:paraId="5FF034F6" w14:textId="3BC028A7" w:rsidR="004F3EF7" w:rsidRDefault="004F3EF7" w:rsidP="004F3EF7">
      <w:pPr>
        <w:spacing w:before="80" w:after="80"/>
        <w:rPr>
          <w:color w:val="191919" w:themeColor="text1" w:themeTint="E6"/>
        </w:rPr>
      </w:pPr>
      <w:r>
        <w:rPr>
          <w:color w:val="191919" w:themeColor="text1" w:themeTint="E6"/>
        </w:rPr>
        <w:t xml:space="preserve">Bidders are to complete the following parts of this Part </w:t>
      </w:r>
      <w:r w:rsidR="00557EE3">
        <w:rPr>
          <w:color w:val="191919" w:themeColor="text1" w:themeTint="E6"/>
        </w:rPr>
        <w:t xml:space="preserve">C </w:t>
      </w:r>
      <w:r>
        <w:rPr>
          <w:color w:val="191919" w:themeColor="text1" w:themeTint="E6"/>
        </w:rPr>
        <w:t>as part of their Response:</w:t>
      </w:r>
    </w:p>
    <w:p w14:paraId="1D2CA4A6" w14:textId="77777777" w:rsidR="004F3EF7" w:rsidRDefault="004F3EF7" w:rsidP="004F3EF7">
      <w:pPr>
        <w:pStyle w:val="ListBullet"/>
      </w:pPr>
      <w:r>
        <w:t>Form A – Bidder’s Declaration</w:t>
      </w:r>
    </w:p>
    <w:p w14:paraId="54B541A1" w14:textId="55E46B34" w:rsidR="004F3EF7" w:rsidRDefault="00291DB7" w:rsidP="004F3EF7">
      <w:pPr>
        <w:pStyle w:val="ListBullet"/>
      </w:pPr>
      <w:r>
        <w:t>Form B – O</w:t>
      </w:r>
      <w:r w:rsidR="004F3EF7">
        <w:t>H</w:t>
      </w:r>
      <w:r w:rsidR="00166DC3">
        <w:t>&amp;</w:t>
      </w:r>
      <w:r w:rsidR="004F3EF7">
        <w:t>S</w:t>
      </w:r>
    </w:p>
    <w:p w14:paraId="498C252F" w14:textId="15B8381E" w:rsidR="004F3EF7" w:rsidRDefault="004F3EF7" w:rsidP="004F3EF7">
      <w:pPr>
        <w:pStyle w:val="ListBullet"/>
      </w:pPr>
      <w:r>
        <w:t xml:space="preserve">Form </w:t>
      </w:r>
      <w:r w:rsidR="00B118C8">
        <w:t xml:space="preserve">C </w:t>
      </w:r>
      <w:r>
        <w:t>– Capability and Capacity</w:t>
      </w:r>
    </w:p>
    <w:p w14:paraId="19A3C0EE" w14:textId="77777777" w:rsidR="002F3FBB" w:rsidRDefault="004F3EF7" w:rsidP="00F66984">
      <w:pPr>
        <w:pStyle w:val="ListBullet"/>
        <w:spacing w:before="113" w:after="0" w:line="276" w:lineRule="auto"/>
      </w:pPr>
      <w:r w:rsidRPr="00A412C4">
        <w:t xml:space="preserve">Form </w:t>
      </w:r>
      <w:r w:rsidR="00B118C8" w:rsidRPr="00A412C4">
        <w:t xml:space="preserve">D </w:t>
      </w:r>
      <w:r w:rsidRPr="00A412C4">
        <w:t>–</w:t>
      </w:r>
      <w:r w:rsidR="00551C20" w:rsidRPr="00551C20">
        <w:t xml:space="preserve"> </w:t>
      </w:r>
      <w:r w:rsidR="00551C20" w:rsidRPr="00A05F7F">
        <w:t xml:space="preserve">Project Vision and </w:t>
      </w:r>
      <w:r w:rsidR="00551C20">
        <w:t>Methodology</w:t>
      </w:r>
      <w:bookmarkStart w:id="1" w:name="_Hlk528246339"/>
    </w:p>
    <w:p w14:paraId="678EFBE7" w14:textId="0BF38E38" w:rsidR="003D56A4" w:rsidRDefault="00C04290" w:rsidP="00F66984">
      <w:pPr>
        <w:pStyle w:val="ListBullet"/>
        <w:spacing w:before="113" w:after="0" w:line="276" w:lineRule="auto"/>
        <w:sectPr w:rsidR="003D56A4" w:rsidSect="007A554F">
          <w:headerReference w:type="default" r:id="rId8"/>
          <w:footerReference w:type="default" r:id="rId9"/>
          <w:footerReference w:type="first" r:id="rId10"/>
          <w:pgSz w:w="11906" w:h="16838" w:code="9"/>
          <w:pgMar w:top="1418" w:right="851" w:bottom="567" w:left="851" w:header="680" w:footer="454" w:gutter="0"/>
          <w:cols w:space="708"/>
          <w:docGrid w:linePitch="360"/>
        </w:sectPr>
      </w:pPr>
      <w:r w:rsidRPr="00C04290">
        <w:t xml:space="preserve">Form </w:t>
      </w:r>
      <w:r w:rsidR="00255A21">
        <w:t>E</w:t>
      </w:r>
      <w:r w:rsidR="00B118C8" w:rsidRPr="00C04290">
        <w:t xml:space="preserve"> </w:t>
      </w:r>
      <w:r w:rsidRPr="00C04290">
        <w:t>– Bidder’s Confidential Information</w:t>
      </w:r>
      <w:r>
        <w:br/>
      </w:r>
      <w:bookmarkEnd w:id="1"/>
    </w:p>
    <w:p w14:paraId="5CCCA196" w14:textId="4ADD87E3" w:rsidR="00780A2D" w:rsidRDefault="004F3EF7" w:rsidP="007A554F">
      <w:pPr>
        <w:pStyle w:val="Heading2"/>
        <w:spacing w:before="0"/>
      </w:pPr>
      <w:bookmarkStart w:id="2" w:name="_Toc36638250"/>
      <w:r w:rsidRPr="004F3EF7">
        <w:lastRenderedPageBreak/>
        <w:t xml:space="preserve">Form </w:t>
      </w:r>
      <w:r w:rsidR="00555631">
        <w:rPr>
          <w:noProof/>
        </w:rPr>
        <w:fldChar w:fldCharType="begin"/>
      </w:r>
      <w:r w:rsidR="00555631">
        <w:rPr>
          <w:noProof/>
        </w:rPr>
        <w:instrText xml:space="preserve"> SEQ partcode \* ALPHABETIC   \* MERGEFORMAT  \* MERGEFORMAT </w:instrText>
      </w:r>
      <w:r w:rsidR="00555631">
        <w:rPr>
          <w:noProof/>
        </w:rPr>
        <w:fldChar w:fldCharType="separate"/>
      </w:r>
      <w:r w:rsidR="006406EA">
        <w:rPr>
          <w:noProof/>
        </w:rPr>
        <w:t>A</w:t>
      </w:r>
      <w:r w:rsidR="00555631">
        <w:rPr>
          <w:noProof/>
        </w:rPr>
        <w:fldChar w:fldCharType="end"/>
      </w:r>
      <w:r w:rsidR="00D549FC">
        <w:t xml:space="preserve"> </w:t>
      </w:r>
      <w:r w:rsidRPr="004F3EF7">
        <w:t>– Bidder’s Declaration</w:t>
      </w:r>
      <w:bookmarkEnd w:id="2"/>
    </w:p>
    <w:p w14:paraId="33EF5C1F" w14:textId="77777777" w:rsidR="00E806D2" w:rsidRPr="001870BA" w:rsidRDefault="00E806D2" w:rsidP="00E806D2">
      <w:pPr>
        <w:pStyle w:val="Normal-Schedule"/>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870BA">
        <w:rPr>
          <w:rFonts w:asciiTheme="minorHAnsi" w:hAnsiTheme="minorHAnsi" w:cstheme="minorHAnsi"/>
          <w:b/>
        </w:rPr>
        <w:t>Instructions for completing a statutory declaration</w:t>
      </w:r>
    </w:p>
    <w:p w14:paraId="00ADDA05" w14:textId="1416F7BF" w:rsidR="00E806D2" w:rsidRPr="001870BA" w:rsidRDefault="00E806D2" w:rsidP="00E806D2">
      <w:pPr>
        <w:pStyle w:val="Normal-Schedule"/>
        <w:pBdr>
          <w:top w:val="single" w:sz="4" w:space="1" w:color="auto"/>
          <w:left w:val="single" w:sz="4" w:space="4" w:color="auto"/>
          <w:bottom w:val="single" w:sz="4" w:space="1" w:color="auto"/>
          <w:right w:val="single" w:sz="4" w:space="4" w:color="auto"/>
        </w:pBdr>
        <w:rPr>
          <w:rFonts w:asciiTheme="minorHAnsi" w:hAnsiTheme="minorHAnsi" w:cstheme="minorHAnsi"/>
        </w:rPr>
      </w:pPr>
      <w:r w:rsidRPr="001870BA">
        <w:rPr>
          <w:rFonts w:asciiTheme="minorHAnsi" w:hAnsiTheme="minorHAnsi" w:cstheme="minorHAnsi"/>
        </w:rPr>
        <w:t xml:space="preserve">Please complete the following form using the notes in the left-hand margin for guidance. More guidance on making statutory declarations can be found at </w:t>
      </w:r>
      <w:hyperlink r:id="rId11" w:history="1">
        <w:r w:rsidRPr="001870BA">
          <w:rPr>
            <w:rStyle w:val="Hyperlink"/>
            <w:rFonts w:asciiTheme="minorHAnsi" w:hAnsiTheme="minorHAnsi" w:cstheme="minorHAnsi"/>
          </w:rPr>
          <w:t>www.justice.vic.gov.au</w:t>
        </w:r>
      </w:hyperlink>
      <w:r w:rsidRPr="001870BA">
        <w:rPr>
          <w:rFonts w:asciiTheme="minorHAnsi" w:hAnsiTheme="minorHAnsi" w:cstheme="minorHAnsi"/>
        </w:rPr>
        <w:t>.</w:t>
      </w:r>
    </w:p>
    <w:p w14:paraId="2891B39B" w14:textId="6AC5A0BC" w:rsidR="00E806D2" w:rsidRPr="001870BA" w:rsidRDefault="00E806D2" w:rsidP="00E806D2">
      <w:pPr>
        <w:pStyle w:val="Normal-Schedule"/>
        <w:pBdr>
          <w:top w:val="single" w:sz="4" w:space="1" w:color="auto"/>
          <w:left w:val="single" w:sz="4" w:space="4" w:color="auto"/>
          <w:bottom w:val="single" w:sz="4" w:space="1" w:color="auto"/>
          <w:right w:val="single" w:sz="4" w:space="4" w:color="auto"/>
        </w:pBdr>
        <w:rPr>
          <w:rFonts w:asciiTheme="minorHAnsi" w:hAnsiTheme="minorHAnsi" w:cstheme="minorHAnsi"/>
          <w:iCs/>
        </w:rPr>
      </w:pPr>
      <w:r w:rsidRPr="001870BA">
        <w:rPr>
          <w:rFonts w:asciiTheme="minorHAnsi" w:hAnsiTheme="minorHAnsi" w:cstheme="minorHAnsi"/>
          <w:iCs/>
        </w:rPr>
        <w:t xml:space="preserve">When making the statutory declaration the </w:t>
      </w:r>
      <w:r w:rsidR="001870BA" w:rsidRPr="001870BA">
        <w:rPr>
          <w:rFonts w:asciiTheme="minorHAnsi" w:hAnsiTheme="minorHAnsi" w:cstheme="minorHAnsi"/>
          <w:iCs/>
        </w:rPr>
        <w:t>person making the declaration</w:t>
      </w:r>
      <w:r w:rsidRPr="001870BA">
        <w:rPr>
          <w:rFonts w:asciiTheme="minorHAnsi" w:hAnsiTheme="minorHAnsi" w:cstheme="minorHAnsi"/>
          <w:iCs/>
        </w:rPr>
        <w:t xml:space="preserve"> must say aloud: </w:t>
      </w:r>
    </w:p>
    <w:p w14:paraId="78A40737" w14:textId="1BE1B742" w:rsidR="00E806D2" w:rsidRPr="001870BA" w:rsidRDefault="00E806D2" w:rsidP="00E806D2">
      <w:pPr>
        <w:pStyle w:val="Normal-Schedule"/>
        <w:pBdr>
          <w:top w:val="single" w:sz="4" w:space="1" w:color="auto"/>
          <w:left w:val="single" w:sz="4" w:space="4" w:color="auto"/>
          <w:bottom w:val="single" w:sz="4" w:space="1" w:color="auto"/>
          <w:right w:val="single" w:sz="4" w:space="4" w:color="auto"/>
        </w:pBdr>
        <w:rPr>
          <w:rFonts w:asciiTheme="minorHAnsi" w:hAnsiTheme="minorHAnsi" w:cstheme="minorHAnsi"/>
          <w:b/>
          <w:iCs/>
        </w:rPr>
      </w:pPr>
      <w:r w:rsidRPr="001870BA">
        <w:rPr>
          <w:rFonts w:asciiTheme="minorHAnsi" w:hAnsiTheme="minorHAnsi" w:cstheme="minorHAnsi"/>
          <w:b/>
          <w:iCs/>
        </w:rPr>
        <w:t>I</w:t>
      </w:r>
      <w:r w:rsidRPr="001870BA">
        <w:rPr>
          <w:rFonts w:asciiTheme="minorHAnsi" w:hAnsiTheme="minorHAnsi" w:cstheme="minorHAnsi"/>
          <w:b/>
          <w:i/>
          <w:iCs/>
        </w:rPr>
        <w:t xml:space="preserve">, [full name of person making declaration] </w:t>
      </w:r>
      <w:r w:rsidRPr="001870BA">
        <w:rPr>
          <w:rFonts w:asciiTheme="minorHAnsi" w:hAnsiTheme="minorHAnsi" w:cstheme="minorHAnsi"/>
          <w:b/>
          <w:iCs/>
        </w:rPr>
        <w:t xml:space="preserve">of </w:t>
      </w:r>
      <w:r w:rsidRPr="001870BA">
        <w:rPr>
          <w:rFonts w:asciiTheme="minorHAnsi" w:hAnsiTheme="minorHAnsi" w:cstheme="minorHAnsi"/>
          <w:b/>
          <w:i/>
          <w:iCs/>
        </w:rPr>
        <w:t xml:space="preserve">[address], </w:t>
      </w:r>
      <w:r w:rsidRPr="001870BA">
        <w:rPr>
          <w:rFonts w:asciiTheme="minorHAnsi" w:hAnsiTheme="minorHAnsi" w:cstheme="minorHAnsi"/>
          <w:b/>
          <w:iCs/>
        </w:rPr>
        <w:t>declare that the contents of this statutory declaration are true and correct.</w:t>
      </w:r>
    </w:p>
    <w:p w14:paraId="1EEEF3C7" w14:textId="2CBF34E5" w:rsidR="001870BA" w:rsidRDefault="001870BA" w:rsidP="00E806D2">
      <w:pPr>
        <w:pStyle w:val="Normal-Schedule"/>
        <w:pBdr>
          <w:top w:val="single" w:sz="4" w:space="1" w:color="auto"/>
          <w:left w:val="single" w:sz="4" w:space="4" w:color="auto"/>
          <w:bottom w:val="single" w:sz="4" w:space="1" w:color="auto"/>
          <w:right w:val="single" w:sz="4" w:space="4" w:color="auto"/>
        </w:pBdr>
        <w:rPr>
          <w:rFonts w:asciiTheme="minorHAnsi" w:hAnsiTheme="minorHAnsi" w:cstheme="minorHAnsi"/>
          <w:b/>
          <w:iCs/>
        </w:rPr>
      </w:pPr>
      <w:r>
        <w:rPr>
          <w:rFonts w:asciiTheme="minorHAnsi" w:hAnsiTheme="minorHAnsi" w:cstheme="minorHAnsi"/>
          <w:b/>
          <w:iCs/>
        </w:rPr>
        <w:t>Both the person making the declaration and the witness must</w:t>
      </w:r>
    </w:p>
    <w:p w14:paraId="3E5D01FE" w14:textId="745DF3A8" w:rsidR="001870BA" w:rsidRDefault="001870BA" w:rsidP="00E806D2">
      <w:pPr>
        <w:pStyle w:val="Normal-Schedule"/>
        <w:pBdr>
          <w:top w:val="single" w:sz="4" w:space="1" w:color="auto"/>
          <w:left w:val="single" w:sz="4" w:space="4" w:color="auto"/>
          <w:bottom w:val="single" w:sz="4" w:space="1" w:color="auto"/>
          <w:right w:val="single" w:sz="4" w:space="4" w:color="auto"/>
        </w:pBdr>
        <w:rPr>
          <w:rFonts w:asciiTheme="minorHAnsi" w:hAnsiTheme="minorHAnsi" w:cstheme="minorHAnsi"/>
          <w:b/>
          <w:iCs/>
        </w:rPr>
      </w:pPr>
      <w:r>
        <w:rPr>
          <w:rFonts w:asciiTheme="minorHAnsi" w:hAnsiTheme="minorHAnsi" w:cstheme="minorHAnsi"/>
          <w:b/>
          <w:iCs/>
        </w:rPr>
        <w:t xml:space="preserve">1. </w:t>
      </w:r>
      <w:r>
        <w:rPr>
          <w:rFonts w:asciiTheme="minorHAnsi" w:hAnsiTheme="minorHAnsi" w:cstheme="minorHAnsi"/>
          <w:b/>
          <w:iCs/>
        </w:rPr>
        <w:tab/>
        <w:t>sign or initial any alternation to the statutory declaration</w:t>
      </w:r>
    </w:p>
    <w:p w14:paraId="53596506" w14:textId="60648733" w:rsidR="001870BA" w:rsidRPr="001870BA" w:rsidRDefault="001870BA" w:rsidP="00E806D2">
      <w:pPr>
        <w:pStyle w:val="Normal-Schedule"/>
        <w:pBdr>
          <w:top w:val="single" w:sz="4" w:space="1" w:color="auto"/>
          <w:left w:val="single" w:sz="4" w:space="4" w:color="auto"/>
          <w:bottom w:val="single" w:sz="4" w:space="1" w:color="auto"/>
          <w:right w:val="single" w:sz="4" w:space="4" w:color="auto"/>
        </w:pBdr>
        <w:rPr>
          <w:rFonts w:asciiTheme="minorHAnsi" w:hAnsiTheme="minorHAnsi" w:cstheme="minorHAnsi"/>
          <w:b/>
          <w:i/>
        </w:rPr>
      </w:pPr>
      <w:r>
        <w:rPr>
          <w:rFonts w:asciiTheme="minorHAnsi" w:hAnsiTheme="minorHAnsi" w:cstheme="minorHAnsi"/>
          <w:b/>
          <w:iCs/>
        </w:rPr>
        <w:t>2.</w:t>
      </w:r>
      <w:r>
        <w:rPr>
          <w:rFonts w:asciiTheme="minorHAnsi" w:hAnsiTheme="minorHAnsi" w:cstheme="minorHAnsi"/>
          <w:b/>
          <w:iCs/>
        </w:rPr>
        <w:tab/>
        <w:t>sign or initial each page</w:t>
      </w:r>
    </w:p>
    <w:p w14:paraId="47B5C061" w14:textId="405026CD" w:rsidR="00E806D2" w:rsidRPr="00CC1865" w:rsidRDefault="00E806D2" w:rsidP="00CC1865">
      <w:pPr>
        <w:jc w:val="center"/>
        <w:rPr>
          <w:b/>
          <w:bCs/>
        </w:rPr>
      </w:pPr>
      <w:bookmarkStart w:id="3" w:name="_Toc36638251"/>
      <w:r w:rsidRPr="00CC1865">
        <w:rPr>
          <w:b/>
          <w:bCs/>
        </w:rPr>
        <w:t>Statutory Declaration</w:t>
      </w:r>
      <w:bookmarkEnd w:id="3"/>
    </w:p>
    <w:p w14:paraId="22A220FB" w14:textId="77777777" w:rsidR="00E806D2" w:rsidRPr="001F7909" w:rsidRDefault="00E806D2" w:rsidP="00E806D2">
      <w:pPr>
        <w:pStyle w:val="Normal-Schedule"/>
        <w:rPr>
          <w:rFonts w:asciiTheme="minorHAnsi" w:hAnsiTheme="minorHAnsi" w:cstheme="minorHAnsi"/>
          <w:i/>
          <w:sz w:val="22"/>
          <w:szCs w:val="22"/>
        </w:rPr>
      </w:pPr>
    </w:p>
    <w:p w14:paraId="7CE47E62" w14:textId="1CE00EF8" w:rsidR="00D549FC" w:rsidRPr="00810BB9" w:rsidRDefault="00D549FC" w:rsidP="00D549FC">
      <w:pPr>
        <w:pBdr>
          <w:top w:val="single" w:sz="4" w:space="1" w:color="auto"/>
          <w:left w:val="single" w:sz="4" w:space="4" w:color="auto"/>
          <w:bottom w:val="single" w:sz="4" w:space="1" w:color="auto"/>
          <w:right w:val="single" w:sz="4" w:space="4" w:color="auto"/>
        </w:pBdr>
      </w:pPr>
      <w:r w:rsidRPr="00810BB9">
        <w:rPr>
          <w:b/>
        </w:rPr>
        <w:t>Note to Bidders:</w:t>
      </w:r>
      <w:r w:rsidRPr="00810BB9">
        <w:t xml:space="preserve">  The Victorian State Government's Supplier Code of Conduct </w:t>
      </w:r>
      <w:r>
        <w:t xml:space="preserve">(as amended from time to time) is </w:t>
      </w:r>
      <w:r w:rsidRPr="00810BB9">
        <w:t xml:space="preserve">available at the </w:t>
      </w:r>
      <w:bookmarkStart w:id="4" w:name="_Hlk94536735"/>
      <w:r w:rsidR="002057E8">
        <w:t>Buying for Victoria website</w:t>
      </w:r>
      <w:r w:rsidR="002057E8" w:rsidRPr="00810BB9">
        <w:t xml:space="preserve">: </w:t>
      </w:r>
      <w:hyperlink r:id="rId12" w:history="1">
        <w:r w:rsidR="002057E8" w:rsidRPr="00A61145">
          <w:rPr>
            <w:rStyle w:val="Hyperlink"/>
          </w:rPr>
          <w:t>https://www.buyingfor.vic.gov.au/supplier-code-conduct</w:t>
        </w:r>
      </w:hyperlink>
      <w:bookmarkEnd w:id="4"/>
    </w:p>
    <w:p w14:paraId="328E8FE9" w14:textId="77777777" w:rsidR="00C34310" w:rsidRPr="00810BB9" w:rsidRDefault="00C34310" w:rsidP="00C34310">
      <w:pPr>
        <w:pBdr>
          <w:top w:val="single" w:sz="4" w:space="1" w:color="auto"/>
          <w:left w:val="single" w:sz="4" w:space="4" w:color="auto"/>
          <w:bottom w:val="single" w:sz="4" w:space="1" w:color="auto"/>
          <w:right w:val="single" w:sz="4" w:space="4" w:color="auto"/>
        </w:pBdr>
      </w:pPr>
      <w:bookmarkStart w:id="5" w:name="_Hlk43374668"/>
      <w:r>
        <w:t xml:space="preserve">Development Victoria’s Modern Slavery Policy is available on the Internet at </w:t>
      </w:r>
      <w:hyperlink r:id="rId13" w:history="1">
        <w:r w:rsidRPr="00E62528">
          <w:rPr>
            <w:rStyle w:val="Hyperlink"/>
          </w:rPr>
          <w:t>https://www.development.vic.gov.au/about/policies-and-disclosures/policies/modern-slavery-policy</w:t>
        </w:r>
      </w:hyperlink>
    </w:p>
    <w:bookmarkEnd w:id="5"/>
    <w:p w14:paraId="2233B96F" w14:textId="77777777" w:rsidR="00C34310" w:rsidRDefault="00C34310" w:rsidP="00C34310">
      <w:pPr>
        <w:pBdr>
          <w:top w:val="single" w:sz="4" w:space="1" w:color="auto"/>
          <w:left w:val="single" w:sz="4" w:space="4" w:color="auto"/>
          <w:bottom w:val="single" w:sz="4" w:space="1" w:color="auto"/>
          <w:right w:val="single" w:sz="4" w:space="4" w:color="auto"/>
        </w:pBdr>
      </w:pPr>
      <w:r w:rsidRPr="00810BB9">
        <w:t xml:space="preserve">The Commitment from Tender Participants is available from Section 4.1.5 of the Instructions for Public Construction Procurement in Victoria available from </w:t>
      </w:r>
      <w:hyperlink r:id="rId14" w:history="1">
        <w:r w:rsidRPr="00C76302">
          <w:rPr>
            <w:rStyle w:val="Hyperlink"/>
          </w:rPr>
          <w:t>https://www.dtf.vic.gov.au/public-construction-policy-and-resources/ministerial-directions-and-instructions-public-construction-procurement</w:t>
        </w:r>
      </w:hyperlink>
    </w:p>
    <w:p w14:paraId="355D9E5B" w14:textId="77777777" w:rsidR="00C34310" w:rsidRPr="008F31D0" w:rsidRDefault="00C34310" w:rsidP="00C34310">
      <w:pPr>
        <w:pBdr>
          <w:top w:val="single" w:sz="4" w:space="1" w:color="auto"/>
          <w:left w:val="single" w:sz="4" w:space="4" w:color="auto"/>
          <w:bottom w:val="single" w:sz="4" w:space="1" w:color="auto"/>
          <w:right w:val="single" w:sz="4" w:space="4" w:color="auto"/>
        </w:pBdr>
        <w:rPr>
          <w:rFonts w:cstheme="minorHAnsi"/>
          <w:b/>
        </w:rPr>
      </w:pPr>
      <w:r w:rsidRPr="008F31D0">
        <w:rPr>
          <w:rFonts w:cstheme="minorHAnsi"/>
          <w:b/>
        </w:rPr>
        <w:t>Note t</w:t>
      </w:r>
      <w:r>
        <w:rPr>
          <w:rFonts w:cstheme="minorHAnsi"/>
          <w:b/>
        </w:rPr>
        <w:t>his declaration must be signed by an Authorised Witness.</w:t>
      </w:r>
    </w:p>
    <w:p w14:paraId="0E639058" w14:textId="77777777" w:rsidR="001F7909" w:rsidRDefault="001F7909" w:rsidP="004F3EF7">
      <w:pPr>
        <w:spacing w:before="80" w:after="80"/>
        <w:rPr>
          <w:highlight w:val="yellow"/>
        </w:rPr>
      </w:pPr>
    </w:p>
    <w:p w14:paraId="4E6DD37D" w14:textId="04AED46B" w:rsidR="004F3EF7" w:rsidRDefault="004F3EF7" w:rsidP="004F3EF7">
      <w:pPr>
        <w:spacing w:before="80" w:after="80"/>
        <w:rPr>
          <w:highlight w:val="yellow"/>
        </w:rPr>
      </w:pPr>
    </w:p>
    <w:p w14:paraId="6657459D" w14:textId="2288ABD9" w:rsidR="004F3EF7" w:rsidRPr="00092D1D" w:rsidRDefault="004F3EF7" w:rsidP="004F3EF7">
      <w:pPr>
        <w:spacing w:before="80" w:after="80"/>
        <w:rPr>
          <w:highlight w:val="green"/>
        </w:rPr>
      </w:pPr>
      <w:r w:rsidRPr="00BA3BF1">
        <w:t xml:space="preserve">I </w:t>
      </w:r>
      <w:r w:rsidRPr="00BA3BF1">
        <w:rPr>
          <w:highlight w:val="cyan"/>
        </w:rPr>
        <w:t>____________________________________________________________________</w:t>
      </w:r>
    </w:p>
    <w:p w14:paraId="3D1684C2" w14:textId="493DE50D" w:rsidR="004F3EF7" w:rsidRPr="00607593" w:rsidRDefault="004F3EF7" w:rsidP="004F3EF7">
      <w:pPr>
        <w:spacing w:before="80" w:after="80"/>
      </w:pPr>
      <w:r w:rsidRPr="00607593">
        <w:t>[Insert full name]</w:t>
      </w:r>
    </w:p>
    <w:p w14:paraId="23EFCF75" w14:textId="437CD94A" w:rsidR="004F3EF7" w:rsidRDefault="004F3EF7" w:rsidP="004F3EF7">
      <w:pPr>
        <w:spacing w:before="80" w:after="80"/>
        <w:rPr>
          <w:highlight w:val="yellow"/>
        </w:rPr>
      </w:pPr>
      <w:r w:rsidRPr="00BA3BF1">
        <w:t xml:space="preserve">of </w:t>
      </w:r>
      <w:r w:rsidRPr="00BA3BF1">
        <w:rPr>
          <w:highlight w:val="cyan"/>
        </w:rPr>
        <w:t>___________________________________________________________________</w:t>
      </w:r>
    </w:p>
    <w:p w14:paraId="41F69232" w14:textId="0E96D453" w:rsidR="004F3EF7" w:rsidRPr="00607593" w:rsidRDefault="004F3EF7" w:rsidP="004F3EF7">
      <w:pPr>
        <w:spacing w:before="80" w:after="80"/>
      </w:pPr>
      <w:r w:rsidRPr="00607593">
        <w:t>[Insert address]</w:t>
      </w:r>
    </w:p>
    <w:p w14:paraId="2B536813" w14:textId="2B1569E4" w:rsidR="004F3EF7" w:rsidRDefault="004F3EF7" w:rsidP="004F3EF7">
      <w:pPr>
        <w:spacing w:before="80" w:after="80"/>
        <w:rPr>
          <w:highlight w:val="yellow"/>
        </w:rPr>
      </w:pPr>
      <w:r w:rsidRPr="00BA3BF1">
        <w:rPr>
          <w:highlight w:val="cyan"/>
        </w:rPr>
        <w:t>______________________________________________________________________</w:t>
      </w:r>
    </w:p>
    <w:p w14:paraId="39CC678F" w14:textId="3A31F3F6" w:rsidR="004F3EF7" w:rsidRPr="00607593" w:rsidRDefault="004F3EF7" w:rsidP="004F3EF7">
      <w:pPr>
        <w:spacing w:before="80" w:after="80"/>
      </w:pPr>
      <w:r w:rsidRPr="00607593">
        <w:t>[Insert occupation]</w:t>
      </w:r>
    </w:p>
    <w:p w14:paraId="71ADBDCD" w14:textId="3F2C7F9D" w:rsidR="004F3EF7" w:rsidRDefault="001F7909" w:rsidP="004F3EF7">
      <w:pPr>
        <w:spacing w:before="80" w:after="80"/>
      </w:pPr>
      <w:r w:rsidRPr="001F7909">
        <w:rPr>
          <w:rFonts w:cstheme="minorHAnsi"/>
        </w:rPr>
        <w:t xml:space="preserve">make the following statutory declaration under the </w:t>
      </w:r>
      <w:r w:rsidRPr="001F7909">
        <w:rPr>
          <w:rFonts w:cstheme="minorHAnsi"/>
          <w:b/>
        </w:rPr>
        <w:t xml:space="preserve">Oaths and Affirmations Act </w:t>
      </w:r>
      <w:proofErr w:type="gramStart"/>
      <w:r w:rsidRPr="001F7909">
        <w:rPr>
          <w:rFonts w:cstheme="minorHAnsi"/>
          <w:b/>
        </w:rPr>
        <w:t>2018:</w:t>
      </w:r>
      <w:r w:rsidR="004F3EF7" w:rsidRPr="00607593">
        <w:t>:</w:t>
      </w:r>
      <w:proofErr w:type="gramEnd"/>
    </w:p>
    <w:p w14:paraId="31574E0C" w14:textId="77777777" w:rsidR="004F3EF7" w:rsidRDefault="004F3EF7" w:rsidP="004F3EF7">
      <w:pPr>
        <w:spacing w:before="80" w:after="80"/>
        <w:rPr>
          <w:color w:val="191919" w:themeColor="text1" w:themeTint="E6"/>
        </w:rPr>
      </w:pPr>
    </w:p>
    <w:p w14:paraId="7D59DD79" w14:textId="77777777" w:rsidR="004F3EF7" w:rsidRDefault="004F3EF7" w:rsidP="004F3EF7">
      <w:pPr>
        <w:spacing w:before="80" w:after="80"/>
        <w:rPr>
          <w:b/>
          <w:color w:val="191919" w:themeColor="text1" w:themeTint="E6"/>
        </w:rPr>
      </w:pPr>
      <w:r>
        <w:rPr>
          <w:b/>
          <w:color w:val="191919" w:themeColor="text1" w:themeTint="E6"/>
        </w:rPr>
        <w:t>Definitions</w:t>
      </w:r>
    </w:p>
    <w:p w14:paraId="7B927738" w14:textId="77777777" w:rsidR="004F3EF7" w:rsidRDefault="004F3EF7" w:rsidP="004F3EF7">
      <w:pPr>
        <w:spacing w:before="80" w:after="80"/>
        <w:rPr>
          <w:color w:val="191919" w:themeColor="text1" w:themeTint="E6"/>
        </w:rPr>
      </w:pPr>
      <w:r>
        <w:rPr>
          <w:color w:val="191919" w:themeColor="text1" w:themeTint="E6"/>
        </w:rPr>
        <w:t>In this declaration:</w:t>
      </w:r>
    </w:p>
    <w:p w14:paraId="3CF4A0BF" w14:textId="77777777" w:rsidR="00473ED4" w:rsidRDefault="00473ED4" w:rsidP="00473ED4">
      <w:pPr>
        <w:spacing w:before="80"/>
        <w:rPr>
          <w:color w:val="191919" w:themeColor="text1" w:themeTint="E6"/>
        </w:rPr>
      </w:pPr>
      <w:r>
        <w:rPr>
          <w:color w:val="191919" w:themeColor="text1" w:themeTint="E6"/>
        </w:rPr>
        <w:t>“</w:t>
      </w:r>
      <w:r>
        <w:rPr>
          <w:i/>
          <w:color w:val="191919" w:themeColor="text1" w:themeTint="E6"/>
        </w:rPr>
        <w:t>Bidder</w:t>
      </w:r>
      <w:r>
        <w:rPr>
          <w:color w:val="191919" w:themeColor="text1" w:themeTint="E6"/>
        </w:rPr>
        <w:t>” means</w:t>
      </w:r>
      <w:r w:rsidRPr="00BA3BF1">
        <w:rPr>
          <w:color w:val="191919" w:themeColor="text1" w:themeTint="E6"/>
        </w:rPr>
        <w:t xml:space="preserve">: </w:t>
      </w:r>
      <w:r w:rsidRPr="00BA3BF1">
        <w:rPr>
          <w:color w:val="191919" w:themeColor="text1" w:themeTint="E6"/>
          <w:highlight w:val="cyan"/>
        </w:rPr>
        <w:t>[insert name of company, other body corporate, firm, or individual]</w:t>
      </w:r>
      <w:r>
        <w:rPr>
          <w:color w:val="191919" w:themeColor="text1" w:themeTint="E6"/>
        </w:rPr>
        <w:t>;</w:t>
      </w:r>
    </w:p>
    <w:p w14:paraId="0FC78D8A" w14:textId="68B8144B" w:rsidR="004F3EF7" w:rsidRDefault="004F3EF7" w:rsidP="004F3EF7">
      <w:pPr>
        <w:spacing w:before="80" w:after="80"/>
        <w:rPr>
          <w:color w:val="191919" w:themeColor="text1" w:themeTint="E6"/>
        </w:rPr>
      </w:pPr>
      <w:r w:rsidRPr="00394EE5">
        <w:rPr>
          <w:color w:val="191919" w:themeColor="text1" w:themeTint="E6"/>
        </w:rPr>
        <w:t>"</w:t>
      </w:r>
      <w:r>
        <w:rPr>
          <w:i/>
          <w:color w:val="191919" w:themeColor="text1" w:themeTint="E6"/>
        </w:rPr>
        <w:t>Contract</w:t>
      </w:r>
      <w:r>
        <w:rPr>
          <w:color w:val="191919" w:themeColor="text1" w:themeTint="E6"/>
        </w:rPr>
        <w:t>" means the proposed contract for the</w:t>
      </w:r>
      <w:r w:rsidR="00A13C18">
        <w:rPr>
          <w:color w:val="191919" w:themeColor="text1" w:themeTint="E6"/>
        </w:rPr>
        <w:t xml:space="preserve"> works or services (as the context requires) described in Part </w:t>
      </w:r>
      <w:r w:rsidR="00292827">
        <w:rPr>
          <w:color w:val="191919" w:themeColor="text1" w:themeTint="E6"/>
        </w:rPr>
        <w:t xml:space="preserve">E </w:t>
      </w:r>
      <w:r w:rsidR="00A13C18">
        <w:rPr>
          <w:color w:val="191919" w:themeColor="text1" w:themeTint="E6"/>
        </w:rPr>
        <w:t xml:space="preserve">of the </w:t>
      </w:r>
      <w:r w:rsidR="00EF4EA9">
        <w:rPr>
          <w:color w:val="191919" w:themeColor="text1" w:themeTint="E6"/>
        </w:rPr>
        <w:t>EOI</w:t>
      </w:r>
      <w:r w:rsidR="00A13C18">
        <w:rPr>
          <w:color w:val="191919" w:themeColor="text1" w:themeTint="E6"/>
        </w:rPr>
        <w:t xml:space="preserve"> </w:t>
      </w:r>
      <w:r>
        <w:rPr>
          <w:color w:val="191919" w:themeColor="text1" w:themeTint="E6"/>
          <w:shd w:val="clear" w:color="auto" w:fill="FFFFFF" w:themeFill="background1"/>
        </w:rPr>
        <w:t xml:space="preserve">for the Project in the form attached to the </w:t>
      </w:r>
      <w:r w:rsidR="00EF4EA9">
        <w:rPr>
          <w:color w:val="191919" w:themeColor="text1" w:themeTint="E6"/>
          <w:shd w:val="clear" w:color="auto" w:fill="FFFFFF" w:themeFill="background1"/>
        </w:rPr>
        <w:t>EOI</w:t>
      </w:r>
      <w:r>
        <w:rPr>
          <w:color w:val="191919" w:themeColor="text1" w:themeTint="E6"/>
        </w:rPr>
        <w:t>;</w:t>
      </w:r>
    </w:p>
    <w:p w14:paraId="758DABEA" w14:textId="77777777" w:rsidR="004F3EF7" w:rsidRDefault="00F95737" w:rsidP="004F3EF7">
      <w:pPr>
        <w:spacing w:before="80" w:after="80"/>
        <w:rPr>
          <w:color w:val="191919" w:themeColor="text1" w:themeTint="E6"/>
        </w:rPr>
      </w:pPr>
      <w:proofErr w:type="gramStart"/>
      <w:r>
        <w:rPr>
          <w:color w:val="191919" w:themeColor="text1" w:themeTint="E6"/>
        </w:rPr>
        <w:t>”</w:t>
      </w:r>
      <w:r>
        <w:rPr>
          <w:i/>
          <w:color w:val="191919" w:themeColor="text1" w:themeTint="E6"/>
        </w:rPr>
        <w:t>Development</w:t>
      </w:r>
      <w:proofErr w:type="gramEnd"/>
      <w:r w:rsidR="004F3EF7">
        <w:rPr>
          <w:i/>
          <w:color w:val="191919" w:themeColor="text1" w:themeTint="E6"/>
        </w:rPr>
        <w:t xml:space="preserve"> Victoria</w:t>
      </w:r>
      <w:r w:rsidR="004F3EF7">
        <w:rPr>
          <w:color w:val="191919" w:themeColor="text1" w:themeTint="E6"/>
        </w:rPr>
        <w:t>” means Development Victoria</w:t>
      </w:r>
      <w:r w:rsidR="00473ED4">
        <w:rPr>
          <w:color w:val="191919" w:themeColor="text1" w:themeTint="E6"/>
        </w:rPr>
        <w:t xml:space="preserve"> of Level 9, 8 Exhibition Street, Melbourne, Victoria 3000</w:t>
      </w:r>
      <w:r w:rsidR="004F3EF7">
        <w:rPr>
          <w:color w:val="191919" w:themeColor="text1" w:themeTint="E6"/>
        </w:rPr>
        <w:t>;</w:t>
      </w:r>
    </w:p>
    <w:p w14:paraId="51E58D21" w14:textId="77777777" w:rsidR="00622AEC" w:rsidRDefault="00622AEC" w:rsidP="00622AEC">
      <w:pPr>
        <w:spacing w:before="80"/>
        <w:rPr>
          <w:color w:val="191919" w:themeColor="text1" w:themeTint="E6"/>
        </w:rPr>
      </w:pPr>
      <w:r>
        <w:rPr>
          <w:color w:val="191919" w:themeColor="text1" w:themeTint="E6"/>
        </w:rPr>
        <w:t>"</w:t>
      </w:r>
      <w:r>
        <w:rPr>
          <w:i/>
          <w:color w:val="191919" w:themeColor="text1" w:themeTint="E6"/>
        </w:rPr>
        <w:t>EOI</w:t>
      </w:r>
      <w:r>
        <w:rPr>
          <w:color w:val="191919" w:themeColor="text1" w:themeTint="E6"/>
        </w:rPr>
        <w:t xml:space="preserve">" means the expression of interest issued by Development Victoria for the Contract; </w:t>
      </w:r>
    </w:p>
    <w:p w14:paraId="57092678" w14:textId="348F2294" w:rsidR="004F3EF7" w:rsidRDefault="004F3EF7" w:rsidP="004F3EF7">
      <w:pPr>
        <w:spacing w:before="80"/>
        <w:rPr>
          <w:color w:val="191919" w:themeColor="text1" w:themeTint="E6"/>
        </w:rPr>
      </w:pPr>
      <w:r>
        <w:rPr>
          <w:color w:val="191919" w:themeColor="text1" w:themeTint="E6"/>
        </w:rPr>
        <w:t>“</w:t>
      </w:r>
      <w:r>
        <w:rPr>
          <w:i/>
          <w:color w:val="191919" w:themeColor="text1" w:themeTint="E6"/>
        </w:rPr>
        <w:t>Project</w:t>
      </w:r>
      <w:r>
        <w:rPr>
          <w:color w:val="191919" w:themeColor="text1" w:themeTint="E6"/>
        </w:rPr>
        <w:t xml:space="preserve">” means </w:t>
      </w:r>
      <w:r>
        <w:rPr>
          <w:color w:val="191919" w:themeColor="text1" w:themeTint="E6"/>
          <w:highlight w:val="yellow"/>
        </w:rPr>
        <w:t>[insert]</w:t>
      </w:r>
      <w:r w:rsidR="00473ED4">
        <w:rPr>
          <w:color w:val="191919" w:themeColor="text1" w:themeTint="E6"/>
        </w:rPr>
        <w:t>;</w:t>
      </w:r>
    </w:p>
    <w:p w14:paraId="7B2E5F5A" w14:textId="50E161C4" w:rsidR="00EC26F8" w:rsidRDefault="00EC26F8" w:rsidP="00473ED4">
      <w:pPr>
        <w:spacing w:before="80"/>
        <w:rPr>
          <w:i/>
          <w:color w:val="191919" w:themeColor="text1" w:themeTint="E6"/>
        </w:rPr>
      </w:pPr>
      <w:r>
        <w:rPr>
          <w:color w:val="191919" w:themeColor="text1" w:themeTint="E6"/>
        </w:rPr>
        <w:t>"</w:t>
      </w:r>
      <w:r>
        <w:rPr>
          <w:i/>
          <w:color w:val="191919" w:themeColor="text1" w:themeTint="E6"/>
        </w:rPr>
        <w:t xml:space="preserve">Response Forms" </w:t>
      </w:r>
      <w:r>
        <w:rPr>
          <w:color w:val="191919" w:themeColor="text1" w:themeTint="E6"/>
        </w:rPr>
        <w:t xml:space="preserve">has the meaning given in the </w:t>
      </w:r>
      <w:r w:rsidR="00EF4EA9">
        <w:rPr>
          <w:color w:val="191919" w:themeColor="text1" w:themeTint="E6"/>
        </w:rPr>
        <w:t>EOI</w:t>
      </w:r>
      <w:r>
        <w:rPr>
          <w:color w:val="191919" w:themeColor="text1" w:themeTint="E6"/>
        </w:rPr>
        <w:t>;</w:t>
      </w:r>
    </w:p>
    <w:p w14:paraId="38995718" w14:textId="10E64464" w:rsidR="007F741B" w:rsidRDefault="007F741B" w:rsidP="004F3EF7">
      <w:pPr>
        <w:spacing w:before="80"/>
        <w:rPr>
          <w:color w:val="191919" w:themeColor="text1" w:themeTint="E6"/>
          <w:highlight w:val="yellow"/>
        </w:rPr>
      </w:pPr>
    </w:p>
    <w:p w14:paraId="6DAEFC66" w14:textId="77777777" w:rsidR="004F3EF7" w:rsidRDefault="004F3EF7" w:rsidP="004F3EF7">
      <w:pPr>
        <w:spacing w:before="80" w:after="80"/>
        <w:rPr>
          <w:b/>
          <w:color w:val="191919" w:themeColor="text1" w:themeTint="E6"/>
        </w:rPr>
      </w:pPr>
      <w:r>
        <w:rPr>
          <w:b/>
          <w:color w:val="191919" w:themeColor="text1" w:themeTint="E6"/>
        </w:rPr>
        <w:t>Preamble</w:t>
      </w:r>
    </w:p>
    <w:p w14:paraId="6D15B63C" w14:textId="77777777" w:rsidR="004F3EF7" w:rsidRDefault="004F3EF7" w:rsidP="00637FDB">
      <w:pPr>
        <w:pStyle w:val="ListNumber"/>
        <w:numPr>
          <w:ilvl w:val="0"/>
          <w:numId w:val="20"/>
        </w:numPr>
      </w:pPr>
      <w:r>
        <w:lastRenderedPageBreak/>
        <w:t xml:space="preserve">I hold the position </w:t>
      </w:r>
      <w:r w:rsidRPr="00394EE5">
        <w:t xml:space="preserve">of </w:t>
      </w:r>
      <w:r w:rsidRPr="00BA3BF1">
        <w:rPr>
          <w:highlight w:val="cyan"/>
        </w:rPr>
        <w:t>[insert title]</w:t>
      </w:r>
      <w:r w:rsidRPr="00634705">
        <w:t xml:space="preserve"> </w:t>
      </w:r>
      <w:r w:rsidRPr="00394EE5">
        <w:t>of</w:t>
      </w:r>
      <w:r>
        <w:t xml:space="preserve"> the Bidder </w:t>
      </w:r>
      <w:r w:rsidR="00292827">
        <w:t xml:space="preserve">and I </w:t>
      </w:r>
      <w:r>
        <w:t>am duly authorised by the Bidder to make this declaration on its behalf.</w:t>
      </w:r>
    </w:p>
    <w:p w14:paraId="74FD0C43" w14:textId="77777777" w:rsidR="004F3EF7" w:rsidRDefault="004F3EF7" w:rsidP="004F3EF7">
      <w:pPr>
        <w:pStyle w:val="ListNumber"/>
      </w:pPr>
      <w:r>
        <w:t>I make this declaration on behalf of the Bidder and on behalf of myself.</w:t>
      </w:r>
    </w:p>
    <w:p w14:paraId="2ACC58E8" w14:textId="1DA70583" w:rsidR="004F3EF7" w:rsidRDefault="004F3EF7" w:rsidP="004F3EF7">
      <w:pPr>
        <w:spacing w:after="80"/>
        <w:rPr>
          <w:b/>
          <w:color w:val="191919" w:themeColor="text1" w:themeTint="E6"/>
        </w:rPr>
      </w:pPr>
      <w:r>
        <w:rPr>
          <w:b/>
          <w:color w:val="191919" w:themeColor="text1" w:themeTint="E6"/>
        </w:rPr>
        <w:t xml:space="preserve">Acceptance of </w:t>
      </w:r>
      <w:r w:rsidR="00EF4EA9">
        <w:rPr>
          <w:b/>
          <w:color w:val="191919" w:themeColor="text1" w:themeTint="E6"/>
        </w:rPr>
        <w:t>EOI</w:t>
      </w:r>
      <w:r>
        <w:rPr>
          <w:b/>
          <w:color w:val="191919" w:themeColor="text1" w:themeTint="E6"/>
        </w:rPr>
        <w:t xml:space="preserve"> Conditions </w:t>
      </w:r>
    </w:p>
    <w:p w14:paraId="7C7B8BC7" w14:textId="497A01DA" w:rsidR="004F3EF7" w:rsidRDefault="004F3EF7" w:rsidP="004F3EF7">
      <w:pPr>
        <w:pStyle w:val="ListNumber"/>
      </w:pPr>
      <w:r>
        <w:t xml:space="preserve">The Bidder accepts the requirements of the </w:t>
      </w:r>
      <w:r w:rsidR="00EF4EA9">
        <w:t>EOI</w:t>
      </w:r>
      <w:r>
        <w:t xml:space="preserve"> including the </w:t>
      </w:r>
      <w:r w:rsidR="00EF4EA9">
        <w:t>EOI</w:t>
      </w:r>
      <w:r>
        <w:t xml:space="preserve"> Conditions in Part A of the </w:t>
      </w:r>
      <w:r w:rsidR="00EF4EA9">
        <w:t>EOI</w:t>
      </w:r>
      <w:r>
        <w:t>.</w:t>
      </w:r>
    </w:p>
    <w:p w14:paraId="2AAE46C8" w14:textId="77777777" w:rsidR="004F3EF7" w:rsidRDefault="004F3EF7" w:rsidP="004F3EF7">
      <w:pPr>
        <w:spacing w:after="80"/>
        <w:rPr>
          <w:b/>
          <w:color w:val="191919" w:themeColor="text1" w:themeTint="E6"/>
        </w:rPr>
      </w:pPr>
      <w:r>
        <w:rPr>
          <w:b/>
          <w:color w:val="191919" w:themeColor="text1" w:themeTint="E6"/>
        </w:rPr>
        <w:t>Submission of the Response</w:t>
      </w:r>
    </w:p>
    <w:p w14:paraId="7ADE394D" w14:textId="77777777" w:rsidR="004F3EF7" w:rsidRDefault="004F3EF7" w:rsidP="004F3EF7">
      <w:pPr>
        <w:pStyle w:val="ListNumber"/>
      </w:pPr>
      <w:r>
        <w:t xml:space="preserve">The Bidder declares that the information set out in its Response (including any information provided in support of any </w:t>
      </w:r>
      <w:r w:rsidR="00291DB7">
        <w:t>preceding expressions of interest or</w:t>
      </w:r>
      <w:r>
        <w:t xml:space="preserve"> accreditation process) is true and correct.</w:t>
      </w:r>
    </w:p>
    <w:p w14:paraId="3A492639" w14:textId="77777777" w:rsidR="004F3EF7" w:rsidRDefault="004F3EF7" w:rsidP="004F3EF7">
      <w:pPr>
        <w:pStyle w:val="ListNumber"/>
      </w:pPr>
      <w:r>
        <w:t xml:space="preserve">The Bidder submits its Response, including all attached Response </w:t>
      </w:r>
      <w:r w:rsidR="00A7005C">
        <w:t>F</w:t>
      </w:r>
      <w:r>
        <w:t>orms, in good faith and in the genuine belief that they are accurate and complete.</w:t>
      </w:r>
    </w:p>
    <w:p w14:paraId="234C3E3D" w14:textId="77777777" w:rsidR="004F3EF7" w:rsidRDefault="004F3EF7" w:rsidP="004F3EF7">
      <w:pPr>
        <w:pStyle w:val="ListNumber"/>
      </w:pPr>
      <w:r>
        <w:t>The Bidder:</w:t>
      </w:r>
    </w:p>
    <w:p w14:paraId="3EFC625B" w14:textId="68A5D705" w:rsidR="004F3EF7" w:rsidRDefault="004F3EF7" w:rsidP="004F3EF7">
      <w:pPr>
        <w:pStyle w:val="ListNumber2"/>
      </w:pPr>
      <w:r>
        <w:t>confirms it has made its own inquiries and has not relied upon the information in th</w:t>
      </w:r>
      <w:r w:rsidR="00C45D67">
        <w:t>e</w:t>
      </w:r>
      <w:r>
        <w:t xml:space="preserve"> </w:t>
      </w:r>
      <w:r w:rsidR="00EF4EA9">
        <w:t>EOI</w:t>
      </w:r>
      <w:r>
        <w:t xml:space="preserve"> in submitting its Response; and</w:t>
      </w:r>
    </w:p>
    <w:p w14:paraId="73561FBD" w14:textId="773BDD02" w:rsidR="004F3EF7" w:rsidRDefault="004F3EF7" w:rsidP="004F3EF7">
      <w:pPr>
        <w:pStyle w:val="ListNumber2"/>
      </w:pPr>
      <w:r>
        <w:t>acknowledges and agrees that nothing in th</w:t>
      </w:r>
      <w:r w:rsidR="00EE7C7F">
        <w:t>e</w:t>
      </w:r>
      <w:r>
        <w:t xml:space="preserve"> </w:t>
      </w:r>
      <w:r w:rsidR="00EF4EA9">
        <w:t>EOI</w:t>
      </w:r>
      <w:r>
        <w:t xml:space="preserve"> or the conduct of the </w:t>
      </w:r>
      <w:r w:rsidR="00EF4EA9">
        <w:t>EOI</w:t>
      </w:r>
      <w:r>
        <w:t xml:space="preserve"> process has resulted in the formation of a process contract between Development Victoria and the Bidder</w:t>
      </w:r>
      <w:r w:rsidR="00C77B7E">
        <w:t xml:space="preserve">.  </w:t>
      </w:r>
    </w:p>
    <w:p w14:paraId="4A0C77F7" w14:textId="77777777" w:rsidR="004F3EF7" w:rsidRDefault="004F3EF7" w:rsidP="004F3EF7">
      <w:pPr>
        <w:pStyle w:val="ListNumber"/>
      </w:pPr>
      <w:r>
        <w:t>Neither the Bidder, nor any of its employees or agents has a potential, actual or perceived potential conflict of interest in relation to the Project, except as listed below:</w:t>
      </w:r>
    </w:p>
    <w:p w14:paraId="5B63248F" w14:textId="77777777" w:rsidR="004F3EF7" w:rsidRDefault="004F3EF7" w:rsidP="004F3EF7">
      <w:pPr>
        <w:pStyle w:val="ListNumber2"/>
      </w:pPr>
      <w:r w:rsidRPr="00BA3BF1">
        <w:rPr>
          <w:highlight w:val="cyan"/>
        </w:rPr>
        <w:t>[Bidder to complete]</w:t>
      </w:r>
    </w:p>
    <w:p w14:paraId="057E5606" w14:textId="77777777" w:rsidR="004F3EF7" w:rsidRDefault="004F3EF7" w:rsidP="004F3EF7">
      <w:pPr>
        <w:pStyle w:val="ListNumber"/>
      </w:pPr>
      <w:r>
        <w:t xml:space="preserve">Neither the Bidder nor any of its employees or agents have engaged in any collusion, anti-competitive conduct or any similar conduct with any employee, agent or consultant of Development Victoria, any other </w:t>
      </w:r>
      <w:proofErr w:type="gramStart"/>
      <w:r>
        <w:t>bidder</w:t>
      </w:r>
      <w:proofErr w:type="gramEnd"/>
      <w:r>
        <w:t xml:space="preserve"> or any other person. </w:t>
      </w:r>
    </w:p>
    <w:p w14:paraId="5AB6D003" w14:textId="77777777" w:rsidR="004F3EF7" w:rsidRDefault="004F3EF7" w:rsidP="004F3EF7">
      <w:pPr>
        <w:pStyle w:val="ListNumber"/>
      </w:pPr>
      <w:r>
        <w:t xml:space="preserve">The details of the Bidder are as follows: </w:t>
      </w:r>
      <w:r w:rsidRPr="00BA3BF1">
        <w:rPr>
          <w:highlight w:val="cyan"/>
        </w:rPr>
        <w:t>[Bidder to complete]</w:t>
      </w:r>
    </w:p>
    <w:tbl>
      <w:tblPr>
        <w:tblStyle w:val="TableGrid"/>
        <w:tblW w:w="9922" w:type="dxa"/>
        <w:tblInd w:w="279" w:type="dxa"/>
        <w:tblBorders>
          <w:top w:val="single" w:sz="4" w:space="0" w:color="00ACCD" w:themeColor="background2"/>
          <w:left w:val="single" w:sz="4" w:space="0" w:color="C5CAC6" w:themeColor="accent3"/>
          <w:bottom w:val="single" w:sz="4" w:space="0" w:color="00ACCD" w:themeColor="background2"/>
          <w:right w:val="single" w:sz="4" w:space="0" w:color="C5CAC6" w:themeColor="accent3"/>
          <w:insideH w:val="single" w:sz="4" w:space="0" w:color="C5CAC6" w:themeColor="accent3"/>
          <w:insideV w:val="single" w:sz="4" w:space="0" w:color="C5CAC6" w:themeColor="accent3"/>
        </w:tblBorders>
        <w:tblLook w:val="04A0" w:firstRow="1" w:lastRow="0" w:firstColumn="1" w:lastColumn="0" w:noHBand="0" w:noVBand="1"/>
      </w:tblPr>
      <w:tblGrid>
        <w:gridCol w:w="4678"/>
        <w:gridCol w:w="5244"/>
      </w:tblGrid>
      <w:tr w:rsidR="004F3EF7" w14:paraId="434ABD33" w14:textId="77777777" w:rsidTr="004F3EF7">
        <w:trPr>
          <w:cnfStyle w:val="100000000000" w:firstRow="1" w:lastRow="0" w:firstColumn="0" w:lastColumn="0" w:oddVBand="0" w:evenVBand="0" w:oddHBand="0" w:evenHBand="0" w:firstRowFirstColumn="0" w:firstRowLastColumn="0" w:lastRowFirstColumn="0" w:lastRowLastColumn="0"/>
        </w:trPr>
        <w:tc>
          <w:tcPr>
            <w:tcW w:w="4678" w:type="dxa"/>
          </w:tcPr>
          <w:p w14:paraId="3256E6E5" w14:textId="77777777" w:rsidR="004F3EF7" w:rsidRPr="004F3EF7" w:rsidRDefault="004F3EF7" w:rsidP="00101CF3">
            <w:r w:rsidRPr="004F3EF7">
              <w:t>Name:</w:t>
            </w:r>
          </w:p>
        </w:tc>
        <w:tc>
          <w:tcPr>
            <w:tcW w:w="5244" w:type="dxa"/>
          </w:tcPr>
          <w:p w14:paraId="4AE4B6EF" w14:textId="77777777" w:rsidR="004F3EF7" w:rsidRDefault="004F3EF7" w:rsidP="00101CF3"/>
        </w:tc>
      </w:tr>
      <w:tr w:rsidR="004F3EF7" w14:paraId="76EA07E5" w14:textId="77777777" w:rsidTr="004F3EF7">
        <w:tc>
          <w:tcPr>
            <w:tcW w:w="4678" w:type="dxa"/>
          </w:tcPr>
          <w:p w14:paraId="25492738" w14:textId="77777777" w:rsidR="004F3EF7" w:rsidRPr="004F3EF7" w:rsidRDefault="004F3EF7" w:rsidP="00101CF3">
            <w:r w:rsidRPr="004F3EF7">
              <w:t>Registered office:</w:t>
            </w:r>
          </w:p>
        </w:tc>
        <w:tc>
          <w:tcPr>
            <w:tcW w:w="5244" w:type="dxa"/>
          </w:tcPr>
          <w:p w14:paraId="02725315" w14:textId="77777777" w:rsidR="004F3EF7" w:rsidRDefault="004F3EF7" w:rsidP="00101CF3"/>
        </w:tc>
      </w:tr>
      <w:tr w:rsidR="004F3EF7" w14:paraId="2D8B4162" w14:textId="77777777" w:rsidTr="004F3EF7">
        <w:tc>
          <w:tcPr>
            <w:tcW w:w="4678" w:type="dxa"/>
          </w:tcPr>
          <w:p w14:paraId="0B3DD009" w14:textId="77777777" w:rsidR="004F3EF7" w:rsidRPr="004F3EF7" w:rsidRDefault="004F3EF7" w:rsidP="00101CF3">
            <w:r w:rsidRPr="004F3EF7">
              <w:t>ABN:</w:t>
            </w:r>
          </w:p>
        </w:tc>
        <w:tc>
          <w:tcPr>
            <w:tcW w:w="5244" w:type="dxa"/>
          </w:tcPr>
          <w:p w14:paraId="5D62ACC7" w14:textId="77777777" w:rsidR="004F3EF7" w:rsidRDefault="004F3EF7" w:rsidP="00101CF3"/>
        </w:tc>
      </w:tr>
      <w:tr w:rsidR="004F3EF7" w14:paraId="74BB2898" w14:textId="77777777" w:rsidTr="004F3EF7">
        <w:tc>
          <w:tcPr>
            <w:tcW w:w="4678" w:type="dxa"/>
          </w:tcPr>
          <w:p w14:paraId="52582671" w14:textId="77777777" w:rsidR="004F3EF7" w:rsidRPr="004F3EF7" w:rsidRDefault="004F3EF7" w:rsidP="00101CF3">
            <w:r w:rsidRPr="004F3EF7">
              <w:t>ACN:</w:t>
            </w:r>
          </w:p>
        </w:tc>
        <w:tc>
          <w:tcPr>
            <w:tcW w:w="5244" w:type="dxa"/>
          </w:tcPr>
          <w:p w14:paraId="1AC78EBA" w14:textId="77777777" w:rsidR="004F3EF7" w:rsidRDefault="004F3EF7" w:rsidP="00101CF3"/>
        </w:tc>
      </w:tr>
      <w:tr w:rsidR="004F3EF7" w14:paraId="2700879F" w14:textId="77777777" w:rsidTr="004F3EF7">
        <w:tc>
          <w:tcPr>
            <w:tcW w:w="4678" w:type="dxa"/>
          </w:tcPr>
          <w:p w14:paraId="4B1143CF" w14:textId="77777777" w:rsidR="004F3EF7" w:rsidRPr="004F3EF7" w:rsidRDefault="004F3EF7" w:rsidP="00101CF3">
            <w:r w:rsidRPr="004F3EF7">
              <w:t>Contact Name (authorised agent):</w:t>
            </w:r>
          </w:p>
        </w:tc>
        <w:tc>
          <w:tcPr>
            <w:tcW w:w="5244" w:type="dxa"/>
          </w:tcPr>
          <w:p w14:paraId="706327F3" w14:textId="77777777" w:rsidR="004F3EF7" w:rsidRDefault="004F3EF7" w:rsidP="00101CF3"/>
        </w:tc>
      </w:tr>
      <w:tr w:rsidR="004F3EF7" w14:paraId="00C01D47" w14:textId="77777777" w:rsidTr="004F3EF7">
        <w:tc>
          <w:tcPr>
            <w:tcW w:w="4678" w:type="dxa"/>
          </w:tcPr>
          <w:p w14:paraId="5A5F996E" w14:textId="77777777" w:rsidR="004F3EF7" w:rsidRPr="004F3EF7" w:rsidRDefault="004F3EF7" w:rsidP="00101CF3">
            <w:r w:rsidRPr="004F3EF7">
              <w:t>Title:</w:t>
            </w:r>
          </w:p>
        </w:tc>
        <w:tc>
          <w:tcPr>
            <w:tcW w:w="5244" w:type="dxa"/>
          </w:tcPr>
          <w:p w14:paraId="208DF36B" w14:textId="77777777" w:rsidR="004F3EF7" w:rsidRDefault="004F3EF7" w:rsidP="00101CF3"/>
        </w:tc>
      </w:tr>
      <w:tr w:rsidR="004F3EF7" w14:paraId="400A45F6" w14:textId="77777777" w:rsidTr="004F3EF7">
        <w:tc>
          <w:tcPr>
            <w:tcW w:w="4678" w:type="dxa"/>
          </w:tcPr>
          <w:p w14:paraId="652FD241" w14:textId="77777777" w:rsidR="004F3EF7" w:rsidRPr="004F3EF7" w:rsidRDefault="004F3EF7" w:rsidP="00101CF3">
            <w:r w:rsidRPr="004F3EF7">
              <w:t>Phone:</w:t>
            </w:r>
          </w:p>
        </w:tc>
        <w:tc>
          <w:tcPr>
            <w:tcW w:w="5244" w:type="dxa"/>
          </w:tcPr>
          <w:p w14:paraId="76A200EC" w14:textId="77777777" w:rsidR="004F3EF7" w:rsidRDefault="004F3EF7" w:rsidP="00101CF3"/>
        </w:tc>
      </w:tr>
      <w:tr w:rsidR="004F3EF7" w14:paraId="2B76BA4B" w14:textId="77777777" w:rsidTr="004F3EF7">
        <w:tc>
          <w:tcPr>
            <w:tcW w:w="4678" w:type="dxa"/>
          </w:tcPr>
          <w:p w14:paraId="652ABB51" w14:textId="77777777" w:rsidR="004F3EF7" w:rsidRPr="004F3EF7" w:rsidRDefault="004F3EF7" w:rsidP="00101CF3">
            <w:r w:rsidRPr="004F3EF7">
              <w:t>Email:</w:t>
            </w:r>
          </w:p>
        </w:tc>
        <w:tc>
          <w:tcPr>
            <w:tcW w:w="5244" w:type="dxa"/>
          </w:tcPr>
          <w:p w14:paraId="3361012C" w14:textId="77777777" w:rsidR="004F3EF7" w:rsidRDefault="004F3EF7" w:rsidP="00101CF3"/>
        </w:tc>
      </w:tr>
      <w:tr w:rsidR="004F3EF7" w14:paraId="554F462A" w14:textId="77777777" w:rsidTr="004F3EF7">
        <w:tc>
          <w:tcPr>
            <w:tcW w:w="4678" w:type="dxa"/>
          </w:tcPr>
          <w:p w14:paraId="04D5A9C3" w14:textId="77777777" w:rsidR="004F3EF7" w:rsidRPr="004F3EF7" w:rsidRDefault="004F3EF7" w:rsidP="00101CF3">
            <w:r w:rsidRPr="004F3EF7">
              <w:t xml:space="preserve">Company Registration numbers where applicable – </w:t>
            </w:r>
            <w:proofErr w:type="gramStart"/>
            <w:r w:rsidRPr="004F3EF7">
              <w:t>e.g.</w:t>
            </w:r>
            <w:proofErr w:type="gramEnd"/>
            <w:r w:rsidRPr="004F3EF7">
              <w:t xml:space="preserve"> Builder’s Registration number:</w:t>
            </w:r>
          </w:p>
        </w:tc>
        <w:tc>
          <w:tcPr>
            <w:tcW w:w="5244" w:type="dxa"/>
          </w:tcPr>
          <w:p w14:paraId="13DE6181" w14:textId="77777777" w:rsidR="004F3EF7" w:rsidRDefault="004F3EF7" w:rsidP="00101CF3"/>
        </w:tc>
      </w:tr>
    </w:tbl>
    <w:p w14:paraId="5D438ADA" w14:textId="77777777" w:rsidR="004F3EF7" w:rsidRDefault="004F3EF7" w:rsidP="004F3EF7">
      <w:pPr>
        <w:spacing w:after="80"/>
        <w:rPr>
          <w:b/>
          <w:color w:val="191919" w:themeColor="text1" w:themeTint="E6"/>
        </w:rPr>
      </w:pPr>
    </w:p>
    <w:p w14:paraId="0332C5FC" w14:textId="77777777" w:rsidR="004F3EF7" w:rsidRDefault="004F3EF7" w:rsidP="004F3EF7">
      <w:pPr>
        <w:spacing w:after="80"/>
        <w:rPr>
          <w:b/>
          <w:color w:val="191919" w:themeColor="text1" w:themeTint="E6"/>
        </w:rPr>
      </w:pPr>
      <w:r>
        <w:rPr>
          <w:b/>
          <w:color w:val="191919" w:themeColor="text1" w:themeTint="E6"/>
        </w:rPr>
        <w:t>Additional information</w:t>
      </w:r>
    </w:p>
    <w:p w14:paraId="4DE20087" w14:textId="3543A1DD" w:rsidR="004F3EF7" w:rsidRPr="00456BC1" w:rsidRDefault="004F3EF7" w:rsidP="004F3EF7">
      <w:pPr>
        <w:pStyle w:val="ListNumber"/>
      </w:pPr>
      <w:r w:rsidRPr="00456BC1">
        <w:t xml:space="preserve">The Bidder will provide </w:t>
      </w:r>
      <w:r>
        <w:t>Development Victoria</w:t>
      </w:r>
      <w:r w:rsidRPr="00456BC1">
        <w:t xml:space="preserve"> with any information or documents reasonably requested</w:t>
      </w:r>
      <w:r>
        <w:t>.</w:t>
      </w:r>
    </w:p>
    <w:p w14:paraId="723B2CC9" w14:textId="77777777" w:rsidR="004F3EF7" w:rsidRDefault="004F3EF7" w:rsidP="004F3EF7">
      <w:pPr>
        <w:keepNext/>
        <w:spacing w:after="80"/>
        <w:rPr>
          <w:b/>
          <w:color w:val="191919" w:themeColor="text1" w:themeTint="E6"/>
        </w:rPr>
      </w:pPr>
      <w:r>
        <w:rPr>
          <w:b/>
          <w:color w:val="191919" w:themeColor="text1" w:themeTint="E6"/>
        </w:rPr>
        <w:t>Genuine Competition</w:t>
      </w:r>
    </w:p>
    <w:p w14:paraId="63320185" w14:textId="77777777" w:rsidR="004F3EF7" w:rsidRDefault="004F3EF7" w:rsidP="004F3EF7">
      <w:pPr>
        <w:pStyle w:val="ListNumber"/>
      </w:pPr>
      <w:r>
        <w:t>The Bidder is genuinely competing for the Project.</w:t>
      </w:r>
    </w:p>
    <w:p w14:paraId="107137BE" w14:textId="7EA579D7" w:rsidR="004F3EF7" w:rsidRDefault="004F3EF7" w:rsidP="004F3EF7">
      <w:pPr>
        <w:pStyle w:val="ListNumber"/>
      </w:pPr>
      <w:r>
        <w:lastRenderedPageBreak/>
        <w:t>The Bidder has experience and expertise in carrying out</w:t>
      </w:r>
      <w:r w:rsidR="00F52518">
        <w:t xml:space="preserve"> works or services or both</w:t>
      </w:r>
      <w:r>
        <w:t xml:space="preserve"> equivalent to the</w:t>
      </w:r>
      <w:r w:rsidR="00F52518" w:rsidRPr="00F52518">
        <w:rPr>
          <w:color w:val="191919" w:themeColor="text1" w:themeTint="E6"/>
        </w:rPr>
        <w:t xml:space="preserve"> </w:t>
      </w:r>
      <w:r w:rsidR="00F52518">
        <w:rPr>
          <w:color w:val="191919" w:themeColor="text1" w:themeTint="E6"/>
        </w:rPr>
        <w:t xml:space="preserve">works or services (as the context requires) described in Part </w:t>
      </w:r>
      <w:r w:rsidR="00622AEC">
        <w:rPr>
          <w:color w:val="191919" w:themeColor="text1" w:themeTint="E6"/>
        </w:rPr>
        <w:t>B</w:t>
      </w:r>
      <w:r w:rsidR="00F52518">
        <w:rPr>
          <w:color w:val="191919" w:themeColor="text1" w:themeTint="E6"/>
        </w:rPr>
        <w:t xml:space="preserve"> of the </w:t>
      </w:r>
      <w:r w:rsidR="00EF4EA9">
        <w:rPr>
          <w:color w:val="191919" w:themeColor="text1" w:themeTint="E6"/>
        </w:rPr>
        <w:t>EOI</w:t>
      </w:r>
      <w:r>
        <w:t>.</w:t>
      </w:r>
    </w:p>
    <w:p w14:paraId="62742121" w14:textId="2D403627" w:rsidR="00581A12" w:rsidRPr="00D549FC" w:rsidRDefault="004F3EF7" w:rsidP="001E6E8F">
      <w:pPr>
        <w:pStyle w:val="ListNumber"/>
        <w:spacing w:before="113" w:after="200" w:line="276" w:lineRule="auto"/>
        <w:rPr>
          <w:b/>
          <w:color w:val="191919" w:themeColor="text1" w:themeTint="E6"/>
        </w:rPr>
      </w:pPr>
      <w:r>
        <w:t>As at the date of this declaration, the Bidder has the capacity and resources to carry out the</w:t>
      </w:r>
      <w:r w:rsidR="00DB54A1" w:rsidRPr="00DB54A1">
        <w:rPr>
          <w:color w:val="191919" w:themeColor="text1" w:themeTint="E6"/>
        </w:rPr>
        <w:t xml:space="preserve"> </w:t>
      </w:r>
      <w:r w:rsidR="00DB54A1">
        <w:rPr>
          <w:color w:val="191919" w:themeColor="text1" w:themeTint="E6"/>
        </w:rPr>
        <w:t xml:space="preserve">works or services (as the context requires) described in Part </w:t>
      </w:r>
      <w:r w:rsidR="00622AEC">
        <w:rPr>
          <w:color w:val="191919" w:themeColor="text1" w:themeTint="E6"/>
        </w:rPr>
        <w:t>B</w:t>
      </w:r>
      <w:r w:rsidR="00DB54A1">
        <w:rPr>
          <w:color w:val="191919" w:themeColor="text1" w:themeTint="E6"/>
        </w:rPr>
        <w:t xml:space="preserve"> of the </w:t>
      </w:r>
      <w:r w:rsidR="00EF4EA9">
        <w:rPr>
          <w:color w:val="191919" w:themeColor="text1" w:themeTint="E6"/>
        </w:rPr>
        <w:t>EOI</w:t>
      </w:r>
      <w:r>
        <w:t xml:space="preserve"> in a timely, </w:t>
      </w:r>
      <w:proofErr w:type="gramStart"/>
      <w:r>
        <w:t>competent</w:t>
      </w:r>
      <w:proofErr w:type="gramEnd"/>
      <w:r>
        <w:t xml:space="preserve"> and professional manner in accordance with the requirements (including</w:t>
      </w:r>
      <w:r w:rsidR="00BF6415">
        <w:t xml:space="preserve"> the</w:t>
      </w:r>
      <w:r>
        <w:t xml:space="preserve"> timing</w:t>
      </w:r>
      <w:r w:rsidR="00BF6415">
        <w:t xml:space="preserve"> requirements</w:t>
      </w:r>
      <w:r>
        <w:t>) set out in th</w:t>
      </w:r>
      <w:r w:rsidR="00D56DFB">
        <w:t>e</w:t>
      </w:r>
      <w:r>
        <w:t xml:space="preserve"> </w:t>
      </w:r>
      <w:r w:rsidR="00EF4EA9">
        <w:t>EOI</w:t>
      </w:r>
      <w:r>
        <w:t>.</w:t>
      </w:r>
    </w:p>
    <w:p w14:paraId="55F75095" w14:textId="77777777" w:rsidR="00C34310" w:rsidRDefault="00C34310" w:rsidP="00C34310">
      <w:pPr>
        <w:pStyle w:val="Heading3"/>
      </w:pPr>
      <w:r>
        <w:t xml:space="preserve">Compliance with </w:t>
      </w:r>
      <w:bookmarkStart w:id="6" w:name="_Hlk529805223"/>
      <w:r>
        <w:t xml:space="preserve">Victorian State Government’s Supplier Code of Conduct, Development Victoria’s Modern Slavery </w:t>
      </w:r>
      <w:proofErr w:type="gramStart"/>
      <w:r>
        <w:t>Policy</w:t>
      </w:r>
      <w:proofErr w:type="gramEnd"/>
      <w:r>
        <w:t xml:space="preserve"> and Commitment from Tender Participants</w:t>
      </w:r>
      <w:bookmarkEnd w:id="6"/>
    </w:p>
    <w:p w14:paraId="0BDB4ADC" w14:textId="77777777" w:rsidR="00C34310" w:rsidRPr="00477A00" w:rsidRDefault="00C34310" w:rsidP="00637FDB">
      <w:pPr>
        <w:pStyle w:val="ListNumber"/>
        <w:numPr>
          <w:ilvl w:val="0"/>
          <w:numId w:val="26"/>
        </w:numPr>
        <w:spacing w:before="113" w:after="200" w:line="276" w:lineRule="auto"/>
        <w:rPr>
          <w:b/>
          <w:color w:val="191919" w:themeColor="text1" w:themeTint="E6"/>
        </w:rPr>
      </w:pPr>
      <w:r>
        <w:t xml:space="preserve">The Bidder has read and understood the </w:t>
      </w:r>
      <w:r w:rsidRPr="00477A00">
        <w:t xml:space="preserve">Victorian State Government’s Supplier Code of Conduct </w:t>
      </w:r>
      <w:r>
        <w:t xml:space="preserve">(the Code), the Development Victoria Modern Slavery Policy (the Modern Slavery Policy) </w:t>
      </w:r>
      <w:r w:rsidRPr="00477A00">
        <w:t>and Commitment from Tender Participants</w:t>
      </w:r>
      <w:r>
        <w:t xml:space="preserve"> (the Commitment).</w:t>
      </w:r>
    </w:p>
    <w:p w14:paraId="76D38E85" w14:textId="77777777" w:rsidR="00C34310" w:rsidRPr="00B31E99" w:rsidRDefault="00C34310" w:rsidP="00637FDB">
      <w:pPr>
        <w:pStyle w:val="ListNumber"/>
        <w:numPr>
          <w:ilvl w:val="0"/>
          <w:numId w:val="26"/>
        </w:numPr>
        <w:spacing w:before="113" w:after="200" w:line="276" w:lineRule="auto"/>
        <w:rPr>
          <w:b/>
          <w:color w:val="191919" w:themeColor="text1" w:themeTint="E6"/>
        </w:rPr>
      </w:pPr>
      <w:r w:rsidRPr="00B31E99">
        <w:t xml:space="preserve">The Bidder acknowledges that </w:t>
      </w:r>
      <w:proofErr w:type="gramStart"/>
      <w:r w:rsidRPr="00B31E99">
        <w:t>in the event that</w:t>
      </w:r>
      <w:proofErr w:type="gramEnd"/>
      <w:r w:rsidRPr="00B31E99">
        <w:t xml:space="preserve"> it is selected to supply Works, goods or </w:t>
      </w:r>
      <w:r>
        <w:t>S</w:t>
      </w:r>
      <w:r w:rsidRPr="00B31E99">
        <w:t>ervices to Development Victoria, the relevant Contract will contain an ongoing requirement for the Bidder to comply with all legal requirements, which in turn will require the Bidder to:</w:t>
      </w:r>
    </w:p>
    <w:p w14:paraId="2D0F71CA" w14:textId="77777777" w:rsidR="00C34310" w:rsidRPr="00477A00" w:rsidRDefault="00C34310" w:rsidP="00637FDB">
      <w:pPr>
        <w:pStyle w:val="ListNumber2"/>
        <w:numPr>
          <w:ilvl w:val="1"/>
          <w:numId w:val="26"/>
        </w:numPr>
      </w:pPr>
      <w:r w:rsidRPr="00B31E99">
        <w:t>understand the Code</w:t>
      </w:r>
      <w:r>
        <w:t xml:space="preserve">, the Modern Slavery </w:t>
      </w:r>
      <w:proofErr w:type="gramStart"/>
      <w:r>
        <w:t>Policy</w:t>
      </w:r>
      <w:proofErr w:type="gramEnd"/>
      <w:r w:rsidRPr="00B31E99">
        <w:t xml:space="preserve"> and </w:t>
      </w:r>
      <w:r>
        <w:t xml:space="preserve">the </w:t>
      </w:r>
      <w:r w:rsidRPr="00B31E99">
        <w:t>Commitment, including any amendments made from time to time; and</w:t>
      </w:r>
    </w:p>
    <w:p w14:paraId="448D1465" w14:textId="7DAB004E" w:rsidR="00C34310" w:rsidRPr="00477A00" w:rsidRDefault="00C34310" w:rsidP="00637FDB">
      <w:pPr>
        <w:pStyle w:val="ListNumber2"/>
        <w:numPr>
          <w:ilvl w:val="1"/>
          <w:numId w:val="26"/>
        </w:numPr>
      </w:pPr>
      <w:r w:rsidRPr="00477A00">
        <w:t xml:space="preserve">meet the State's expectations of Suppliers as set out in the Code and </w:t>
      </w:r>
      <w:r>
        <w:t xml:space="preserve">the </w:t>
      </w:r>
      <w:r w:rsidRPr="00477A00">
        <w:t>Commitments</w:t>
      </w:r>
      <w:r>
        <w:t>.</w:t>
      </w:r>
    </w:p>
    <w:p w14:paraId="1C27D62B" w14:textId="77777777" w:rsidR="008B224E" w:rsidRPr="00E5056A" w:rsidRDefault="008B224E" w:rsidP="008B224E">
      <w:pPr>
        <w:pStyle w:val="Heading3"/>
      </w:pPr>
      <w:r w:rsidRPr="00E5056A">
        <w:t>Confirmation of Receipt of Addenda</w:t>
      </w:r>
    </w:p>
    <w:p w14:paraId="3F4FE7AB" w14:textId="07B67E50" w:rsidR="008B224E" w:rsidRPr="00E5056A" w:rsidRDefault="00101FDB" w:rsidP="008B224E">
      <w:pPr>
        <w:spacing w:before="80" w:after="80"/>
        <w:ind w:left="79" w:right="107"/>
        <w:rPr>
          <w:color w:val="191919" w:themeColor="text1" w:themeTint="E6"/>
        </w:rPr>
      </w:pPr>
      <w:r>
        <w:rPr>
          <w:color w:val="191919" w:themeColor="text1" w:themeTint="E6"/>
        </w:rPr>
        <w:t xml:space="preserve">The </w:t>
      </w:r>
      <w:r w:rsidR="008B224E">
        <w:rPr>
          <w:color w:val="191919" w:themeColor="text1" w:themeTint="E6"/>
        </w:rPr>
        <w:t>Bidder</w:t>
      </w:r>
      <w:r w:rsidR="008B224E" w:rsidRPr="00E5056A">
        <w:rPr>
          <w:color w:val="191919" w:themeColor="text1" w:themeTint="E6"/>
        </w:rPr>
        <w:t xml:space="preserve"> confirm</w:t>
      </w:r>
      <w:r>
        <w:rPr>
          <w:color w:val="191919" w:themeColor="text1" w:themeTint="E6"/>
        </w:rPr>
        <w:t>s</w:t>
      </w:r>
      <w:r w:rsidR="008B224E" w:rsidRPr="00E5056A">
        <w:rPr>
          <w:color w:val="191919" w:themeColor="text1" w:themeTint="E6"/>
        </w:rPr>
        <w:t xml:space="preserve"> receipt of any addenda issued during the </w:t>
      </w:r>
      <w:r w:rsidR="00EF4EA9">
        <w:rPr>
          <w:color w:val="191919" w:themeColor="text1" w:themeTint="E6"/>
        </w:rPr>
        <w:t>EOI</w:t>
      </w:r>
      <w:r w:rsidR="008B224E">
        <w:rPr>
          <w:color w:val="191919" w:themeColor="text1" w:themeTint="E6"/>
        </w:rPr>
        <w:t xml:space="preserve"> process</w:t>
      </w:r>
      <w:r w:rsidR="008B224E" w:rsidRPr="00E5056A">
        <w:rPr>
          <w:color w:val="191919" w:themeColor="text1" w:themeTint="E6"/>
        </w:rPr>
        <w:t xml:space="preserve"> and that they have incorporated all requirements set out in the addenda in their </w:t>
      </w:r>
      <w:r w:rsidR="008B224E">
        <w:rPr>
          <w:color w:val="191919" w:themeColor="text1" w:themeTint="E6"/>
        </w:rPr>
        <w:t>R</w:t>
      </w:r>
      <w:r w:rsidR="008B224E" w:rsidRPr="00E5056A">
        <w:rPr>
          <w:color w:val="191919" w:themeColor="text1" w:themeTint="E6"/>
        </w:rPr>
        <w:t>esponse</w:t>
      </w:r>
      <w:r>
        <w:rPr>
          <w:color w:val="191919" w:themeColor="text1" w:themeTint="E6"/>
        </w:rPr>
        <w:t>.</w:t>
      </w:r>
    </w:p>
    <w:tbl>
      <w:tblPr>
        <w:tblStyle w:val="DVTable"/>
        <w:tblW w:w="5000" w:type="pct"/>
        <w:tblBorders>
          <w:left w:val="single" w:sz="8" w:space="0" w:color="C5CAC6" w:themeColor="accent3"/>
          <w:right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4668"/>
        <w:gridCol w:w="5516"/>
      </w:tblGrid>
      <w:tr w:rsidR="008B224E" w:rsidRPr="000742FC" w14:paraId="1EF24F9C" w14:textId="77777777" w:rsidTr="00BA168E">
        <w:trPr>
          <w:cnfStyle w:val="100000000000" w:firstRow="1" w:lastRow="0" w:firstColumn="0" w:lastColumn="0" w:oddVBand="0" w:evenVBand="0" w:oddHBand="0" w:evenHBand="0" w:firstRowFirstColumn="0" w:firstRowLastColumn="0" w:lastRowFirstColumn="0" w:lastRowLastColumn="0"/>
          <w:trHeight w:val="510"/>
        </w:trPr>
        <w:tc>
          <w:tcPr>
            <w:tcW w:w="2292" w:type="pct"/>
            <w:tcBorders>
              <w:bottom w:val="none" w:sz="0" w:space="0" w:color="auto"/>
            </w:tcBorders>
          </w:tcPr>
          <w:p w14:paraId="77775FDD" w14:textId="77777777" w:rsidR="008B224E" w:rsidRDefault="008B224E" w:rsidP="006A3A79">
            <w:pPr>
              <w:pStyle w:val="TableHeading"/>
              <w:keepNext/>
              <w:ind w:right="142"/>
            </w:pPr>
            <w:r>
              <w:t>TENDER ADDENDUM NUMBER AND DATE</w:t>
            </w:r>
          </w:p>
        </w:tc>
        <w:tc>
          <w:tcPr>
            <w:tcW w:w="2708" w:type="pct"/>
            <w:tcBorders>
              <w:bottom w:val="none" w:sz="0" w:space="0" w:color="auto"/>
            </w:tcBorders>
          </w:tcPr>
          <w:p w14:paraId="39A58BD5" w14:textId="77777777" w:rsidR="008B224E" w:rsidRDefault="008B224E" w:rsidP="00BA168E">
            <w:pPr>
              <w:pStyle w:val="TableHeading"/>
              <w:ind w:left="143"/>
              <w:rPr>
                <w:highlight w:val="yellow"/>
              </w:rPr>
            </w:pPr>
            <w:r>
              <w:t>RECEIVED AND REQUIREMENTS INCORPORATED? (YES / NO)</w:t>
            </w:r>
          </w:p>
        </w:tc>
      </w:tr>
      <w:tr w:rsidR="008B224E" w:rsidRPr="000742FC" w14:paraId="05ABEF85" w14:textId="77777777" w:rsidTr="00BA168E">
        <w:trPr>
          <w:trHeight w:val="561"/>
        </w:trPr>
        <w:tc>
          <w:tcPr>
            <w:tcW w:w="2292" w:type="pct"/>
          </w:tcPr>
          <w:p w14:paraId="50E4D65B" w14:textId="77777777" w:rsidR="008B224E" w:rsidRDefault="008B224E" w:rsidP="00BA168E"/>
        </w:tc>
        <w:tc>
          <w:tcPr>
            <w:tcW w:w="2708" w:type="pct"/>
          </w:tcPr>
          <w:p w14:paraId="76005438" w14:textId="77777777" w:rsidR="008B224E" w:rsidRDefault="008B224E" w:rsidP="00BA168E">
            <w:pPr>
              <w:ind w:left="143"/>
            </w:pPr>
          </w:p>
        </w:tc>
      </w:tr>
      <w:tr w:rsidR="008B224E" w:rsidRPr="000742FC" w14:paraId="2E534931" w14:textId="77777777" w:rsidTr="00BA168E">
        <w:trPr>
          <w:trHeight w:val="561"/>
        </w:trPr>
        <w:tc>
          <w:tcPr>
            <w:tcW w:w="2292" w:type="pct"/>
          </w:tcPr>
          <w:p w14:paraId="30106881" w14:textId="77777777" w:rsidR="008B224E" w:rsidRDefault="008B224E" w:rsidP="00BA168E"/>
        </w:tc>
        <w:tc>
          <w:tcPr>
            <w:tcW w:w="2708" w:type="pct"/>
          </w:tcPr>
          <w:p w14:paraId="0085F6A2" w14:textId="77777777" w:rsidR="008B224E" w:rsidRDefault="008B224E" w:rsidP="00BA168E">
            <w:pPr>
              <w:ind w:left="143"/>
            </w:pPr>
          </w:p>
        </w:tc>
      </w:tr>
    </w:tbl>
    <w:p w14:paraId="4497686A" w14:textId="77777777" w:rsidR="004F3EF7" w:rsidRDefault="004F3EF7" w:rsidP="006A3A79">
      <w:pPr>
        <w:pStyle w:val="Heading3"/>
        <w:spacing w:before="240"/>
      </w:pPr>
      <w:r>
        <w:t>Authorisation</w:t>
      </w:r>
    </w:p>
    <w:p w14:paraId="7F8D8877" w14:textId="77777777" w:rsidR="004F3EF7" w:rsidRDefault="004F3EF7" w:rsidP="004F3EF7">
      <w:pPr>
        <w:pStyle w:val="ListNumber"/>
      </w:pPr>
      <w:r>
        <w:t>On behalf of the Bidder, I authorise Development Victoria to obtain such information as it reasonably requires in relation to the Bidder’s R</w:t>
      </w:r>
      <w:r w:rsidR="00D34989">
        <w:t>esponse</w:t>
      </w:r>
      <w:r>
        <w:t xml:space="preserve"> from third parties including, without limitation:</w:t>
      </w:r>
    </w:p>
    <w:p w14:paraId="73B934E3" w14:textId="77777777" w:rsidR="004F3EF7" w:rsidRDefault="004F3EF7" w:rsidP="004F3EF7">
      <w:pPr>
        <w:pStyle w:val="ListNumber2"/>
      </w:pPr>
      <w:r>
        <w:t>any employees that the Bidder lists in its R</w:t>
      </w:r>
      <w:r w:rsidR="00D34989">
        <w:t>esponse</w:t>
      </w:r>
      <w:r>
        <w:t xml:space="preserve">; </w:t>
      </w:r>
    </w:p>
    <w:p w14:paraId="232EEBD1" w14:textId="77777777" w:rsidR="005F7726" w:rsidRDefault="004F3EF7" w:rsidP="004F3EF7">
      <w:pPr>
        <w:pStyle w:val="ListNumber2"/>
      </w:pPr>
      <w:r>
        <w:t>any referees or client or other contacts whether provided by the Bidder in its R</w:t>
      </w:r>
      <w:r w:rsidR="00297A48">
        <w:t>esponse</w:t>
      </w:r>
      <w:r>
        <w:t xml:space="preserve"> or not</w:t>
      </w:r>
      <w:r w:rsidR="005F7726">
        <w:t xml:space="preserve"> and</w:t>
      </w:r>
    </w:p>
    <w:p w14:paraId="5A19746F" w14:textId="77777777" w:rsidR="004F3EF7" w:rsidRDefault="005F7726" w:rsidP="004F3EF7">
      <w:pPr>
        <w:pStyle w:val="ListNumber2"/>
      </w:pPr>
      <w:r>
        <w:t>any</w:t>
      </w:r>
      <w:r w:rsidR="001E6E8F">
        <w:t xml:space="preserve"> other government bodies who have</w:t>
      </w:r>
      <w:r>
        <w:t xml:space="preserve"> knowledge or experience of the Bidder</w:t>
      </w:r>
      <w:r w:rsidR="004F3EF7">
        <w:t>.</w:t>
      </w:r>
    </w:p>
    <w:p w14:paraId="1D94B96B" w14:textId="1B19381C" w:rsidR="004F3EF7" w:rsidRDefault="004F3EF7" w:rsidP="004F3EF7">
      <w:pPr>
        <w:rPr>
          <w:rFonts w:cstheme="minorHAnsi"/>
        </w:rPr>
      </w:pPr>
      <w:r w:rsidRPr="00504D69">
        <w:rPr>
          <w:rFonts w:cstheme="minorHAnsi"/>
        </w:rPr>
        <w:t xml:space="preserve">I confirm that I am authorised to make this declaration on behalf of the </w:t>
      </w:r>
      <w:r>
        <w:rPr>
          <w:rFonts w:cstheme="minorHAnsi"/>
        </w:rPr>
        <w:t>Bidder</w:t>
      </w:r>
      <w:r w:rsidRPr="00504D69">
        <w:rPr>
          <w:rFonts w:cstheme="minorHAnsi"/>
        </w:rPr>
        <w:t xml:space="preserve"> and that I have read and accept all the terms set out in this declaration on behalf of the </w:t>
      </w:r>
      <w:r>
        <w:rPr>
          <w:rFonts w:cstheme="minorHAnsi"/>
        </w:rPr>
        <w:t>Bidder</w:t>
      </w:r>
      <w:r w:rsidRPr="00504D69">
        <w:rPr>
          <w:rFonts w:cstheme="minorHAnsi"/>
        </w:rPr>
        <w:t>.</w:t>
      </w:r>
    </w:p>
    <w:p w14:paraId="64C8D79F" w14:textId="77777777" w:rsidR="00CC1865" w:rsidRDefault="00CC1865" w:rsidP="004F3EF7">
      <w:pPr>
        <w:rPr>
          <w:rFonts w:cstheme="minorHAnsi"/>
        </w:rPr>
        <w:sectPr w:rsidR="00CC1865" w:rsidSect="007A554F">
          <w:footerReference w:type="default" r:id="rId15"/>
          <w:pgSz w:w="11906" w:h="16838" w:code="9"/>
          <w:pgMar w:top="1418" w:right="851" w:bottom="1588" w:left="851" w:header="680" w:footer="454" w:gutter="0"/>
          <w:cols w:space="708"/>
          <w:docGrid w:linePitch="360"/>
        </w:sectPr>
      </w:pPr>
    </w:p>
    <w:p w14:paraId="318A521B" w14:textId="017E4926" w:rsidR="00CC1865" w:rsidRPr="00504D69" w:rsidRDefault="00CC1865" w:rsidP="004F3EF7">
      <w:pPr>
        <w:rPr>
          <w:rFonts w:cstheme="minorHAnsi"/>
        </w:rPr>
      </w:pPr>
    </w:p>
    <w:p w14:paraId="60016B9D" w14:textId="120D3D6A" w:rsidR="000B30E0" w:rsidRPr="000B30E0" w:rsidRDefault="000B30E0" w:rsidP="00CC1865">
      <w:pPr>
        <w:keepNext/>
        <w:tabs>
          <w:tab w:val="left" w:pos="7797"/>
        </w:tabs>
        <w:rPr>
          <w:rFonts w:cstheme="minorHAnsi"/>
          <w:bCs/>
          <w:highlight w:val="green"/>
        </w:rPr>
      </w:pPr>
    </w:p>
    <w:tbl>
      <w:tblPr>
        <w:tblW w:w="9700" w:type="dxa"/>
        <w:tblLook w:val="04A0" w:firstRow="1" w:lastRow="0" w:firstColumn="1" w:lastColumn="0" w:noHBand="0" w:noVBand="1"/>
      </w:tblPr>
      <w:tblGrid>
        <w:gridCol w:w="2405"/>
        <w:gridCol w:w="1701"/>
        <w:gridCol w:w="2977"/>
        <w:gridCol w:w="2617"/>
      </w:tblGrid>
      <w:tr w:rsidR="001870BA" w:rsidRPr="00C9741F" w14:paraId="3D602C18" w14:textId="77777777" w:rsidTr="00557A9A">
        <w:trPr>
          <w:trHeight w:val="875"/>
        </w:trPr>
        <w:tc>
          <w:tcPr>
            <w:tcW w:w="2405" w:type="dxa"/>
            <w:shd w:val="clear" w:color="auto" w:fill="auto"/>
          </w:tcPr>
          <w:p w14:paraId="49CAFB7E" w14:textId="77777777" w:rsidR="001870BA" w:rsidRPr="00C9741F" w:rsidRDefault="001870BA" w:rsidP="00CC1865">
            <w:pPr>
              <w:keepNext/>
              <w:spacing w:after="0" w:line="240" w:lineRule="auto"/>
              <w:rPr>
                <w:rFonts w:ascii="Arial" w:hAnsi="Arial" w:cs="Arial"/>
              </w:rPr>
            </w:pPr>
            <w:bookmarkStart w:id="7" w:name="_Hlk19613435"/>
          </w:p>
        </w:tc>
        <w:tc>
          <w:tcPr>
            <w:tcW w:w="7295" w:type="dxa"/>
            <w:gridSpan w:val="3"/>
            <w:shd w:val="clear" w:color="auto" w:fill="BFBFBF"/>
            <w:vAlign w:val="center"/>
          </w:tcPr>
          <w:p w14:paraId="0B1EF315" w14:textId="3531EB4D" w:rsidR="001870BA" w:rsidRPr="00C9741F" w:rsidRDefault="001870BA" w:rsidP="00CC1865">
            <w:pPr>
              <w:keepNext/>
              <w:spacing w:after="0" w:line="240" w:lineRule="auto"/>
              <w:rPr>
                <w:rFonts w:ascii="Arial" w:hAnsi="Arial" w:cs="Arial"/>
              </w:rPr>
            </w:pPr>
            <w:r w:rsidRPr="00C9741F">
              <w:rPr>
                <w:rFonts w:ascii="Arial" w:hAnsi="Arial" w:cs="Arial"/>
                <w:b/>
                <w:bCs/>
              </w:rPr>
              <w:t>I declare that the contents of this statutory declaration are true and correct and I make it knowing that making a statutory declaration that I know to be untrue is an offence.</w:t>
            </w:r>
          </w:p>
        </w:tc>
      </w:tr>
      <w:tr w:rsidR="001870BA" w:rsidRPr="00C9741F" w14:paraId="261FFCC8" w14:textId="77777777" w:rsidTr="00557A9A">
        <w:trPr>
          <w:trHeight w:val="747"/>
        </w:trPr>
        <w:tc>
          <w:tcPr>
            <w:tcW w:w="2405" w:type="dxa"/>
            <w:shd w:val="clear" w:color="auto" w:fill="auto"/>
          </w:tcPr>
          <w:p w14:paraId="2D8868CA" w14:textId="77777777" w:rsidR="001870BA" w:rsidRPr="00C9741F" w:rsidRDefault="001870BA" w:rsidP="00CC1865">
            <w:pPr>
              <w:keepNext/>
              <w:spacing w:after="0" w:line="240" w:lineRule="auto"/>
              <w:rPr>
                <w:rFonts w:ascii="Arial" w:hAnsi="Arial" w:cs="Arial"/>
                <w:i/>
                <w:iCs/>
              </w:rPr>
            </w:pPr>
          </w:p>
          <w:p w14:paraId="6528DF94" w14:textId="77777777" w:rsidR="001870BA" w:rsidRPr="00C9741F" w:rsidRDefault="001870BA" w:rsidP="00CC1865">
            <w:pPr>
              <w:keepNext/>
              <w:spacing w:after="0" w:line="240" w:lineRule="auto"/>
              <w:rPr>
                <w:rFonts w:ascii="Arial" w:hAnsi="Arial" w:cs="Arial"/>
                <w:i/>
                <w:iCs/>
              </w:rPr>
            </w:pPr>
            <w:r w:rsidRPr="00C9741F">
              <w:rPr>
                <w:rFonts w:ascii="Arial" w:hAnsi="Arial" w:cs="Arial"/>
                <w:i/>
                <w:iCs/>
              </w:rPr>
              <w:t>Signature of person making the declaration</w:t>
            </w:r>
          </w:p>
        </w:tc>
        <w:tc>
          <w:tcPr>
            <w:tcW w:w="7295" w:type="dxa"/>
            <w:gridSpan w:val="3"/>
            <w:shd w:val="clear" w:color="auto" w:fill="auto"/>
            <w:vAlign w:val="center"/>
          </w:tcPr>
          <w:p w14:paraId="6C161491" w14:textId="77777777" w:rsidR="001870BA" w:rsidRPr="00C9741F" w:rsidRDefault="001870BA" w:rsidP="00CC1865">
            <w:pPr>
              <w:keepNext/>
              <w:spacing w:after="0" w:line="240" w:lineRule="auto"/>
              <w:rPr>
                <w:rFonts w:ascii="Arial" w:hAnsi="Arial" w:cs="Arial"/>
                <w:vertAlign w:val="superscript"/>
              </w:rPr>
            </w:pPr>
          </w:p>
        </w:tc>
      </w:tr>
      <w:tr w:rsidR="001870BA" w:rsidRPr="00C9741F" w14:paraId="2CD3C8E6" w14:textId="77777777" w:rsidTr="00557A9A">
        <w:trPr>
          <w:trHeight w:val="485"/>
        </w:trPr>
        <w:tc>
          <w:tcPr>
            <w:tcW w:w="2405" w:type="dxa"/>
            <w:vMerge w:val="restart"/>
            <w:shd w:val="clear" w:color="auto" w:fill="auto"/>
          </w:tcPr>
          <w:p w14:paraId="3431531B" w14:textId="77777777" w:rsidR="001870BA" w:rsidRPr="00C9741F" w:rsidRDefault="001870BA" w:rsidP="00CC1865">
            <w:pPr>
              <w:keepNext/>
              <w:spacing w:after="0" w:line="240" w:lineRule="auto"/>
              <w:rPr>
                <w:rFonts w:ascii="Arial" w:hAnsi="Arial" w:cs="Arial"/>
                <w:i/>
                <w:iCs/>
              </w:rPr>
            </w:pPr>
            <w:r w:rsidRPr="00C9741F">
              <w:rPr>
                <w:rFonts w:ascii="Arial" w:hAnsi="Arial" w:cs="Arial"/>
                <w:i/>
                <w:iCs/>
              </w:rPr>
              <w:t xml:space="preserve"> </w:t>
            </w:r>
          </w:p>
          <w:p w14:paraId="634E1377" w14:textId="77777777" w:rsidR="001870BA" w:rsidRPr="00C9741F" w:rsidRDefault="001870BA" w:rsidP="00CC1865">
            <w:pPr>
              <w:keepNext/>
              <w:spacing w:after="0" w:line="240" w:lineRule="auto"/>
              <w:rPr>
                <w:rFonts w:ascii="Arial" w:hAnsi="Arial" w:cs="Arial"/>
                <w:i/>
                <w:iCs/>
              </w:rPr>
            </w:pPr>
            <w:r w:rsidRPr="00C9741F">
              <w:rPr>
                <w:rFonts w:ascii="Arial" w:hAnsi="Arial" w:cs="Arial"/>
                <w:i/>
                <w:iCs/>
              </w:rPr>
              <w:t xml:space="preserve">Place (City, </w:t>
            </w:r>
            <w:proofErr w:type="gramStart"/>
            <w:r w:rsidRPr="00C9741F">
              <w:rPr>
                <w:rFonts w:ascii="Arial" w:hAnsi="Arial" w:cs="Arial"/>
                <w:i/>
                <w:iCs/>
              </w:rPr>
              <w:t>town</w:t>
            </w:r>
            <w:proofErr w:type="gramEnd"/>
            <w:r w:rsidRPr="00C9741F">
              <w:rPr>
                <w:rFonts w:ascii="Arial" w:hAnsi="Arial" w:cs="Arial"/>
                <w:i/>
                <w:iCs/>
              </w:rPr>
              <w:t xml:space="preserve"> or suburb)</w:t>
            </w:r>
          </w:p>
          <w:p w14:paraId="454DA235" w14:textId="77777777" w:rsidR="001870BA" w:rsidRPr="00C9741F" w:rsidRDefault="001870BA" w:rsidP="00CC1865">
            <w:pPr>
              <w:keepNext/>
              <w:spacing w:after="0" w:line="240" w:lineRule="auto"/>
              <w:rPr>
                <w:rFonts w:ascii="Arial" w:hAnsi="Arial" w:cs="Arial"/>
                <w:i/>
                <w:iCs/>
              </w:rPr>
            </w:pPr>
          </w:p>
          <w:p w14:paraId="4E54AD42" w14:textId="77777777" w:rsidR="001870BA" w:rsidRPr="00C9741F" w:rsidRDefault="001870BA" w:rsidP="00CC1865">
            <w:pPr>
              <w:keepNext/>
              <w:spacing w:after="0" w:line="240" w:lineRule="auto"/>
              <w:rPr>
                <w:rFonts w:ascii="Arial" w:hAnsi="Arial" w:cs="Arial"/>
                <w:i/>
                <w:iCs/>
              </w:rPr>
            </w:pPr>
            <w:r w:rsidRPr="00C9741F">
              <w:rPr>
                <w:rFonts w:ascii="Arial" w:hAnsi="Arial" w:cs="Arial"/>
                <w:i/>
                <w:iCs/>
              </w:rPr>
              <w:t>Date</w:t>
            </w:r>
          </w:p>
        </w:tc>
        <w:tc>
          <w:tcPr>
            <w:tcW w:w="1701" w:type="dxa"/>
            <w:shd w:val="clear" w:color="auto" w:fill="BFBFBF"/>
          </w:tcPr>
          <w:p w14:paraId="2187AD4C" w14:textId="77777777" w:rsidR="001870BA" w:rsidRPr="00C9741F" w:rsidRDefault="001870BA" w:rsidP="00CC1865">
            <w:pPr>
              <w:keepNext/>
              <w:spacing w:after="0" w:line="240" w:lineRule="auto"/>
              <w:rPr>
                <w:rFonts w:ascii="Arial" w:hAnsi="Arial" w:cs="Arial"/>
                <w:b/>
              </w:rPr>
            </w:pPr>
            <w:r w:rsidRPr="00C9741F">
              <w:rPr>
                <w:rFonts w:ascii="Arial" w:hAnsi="Arial" w:cs="Arial"/>
                <w:b/>
              </w:rPr>
              <w:t>Declared at</w:t>
            </w:r>
          </w:p>
        </w:tc>
        <w:tc>
          <w:tcPr>
            <w:tcW w:w="2977" w:type="dxa"/>
            <w:shd w:val="clear" w:color="auto" w:fill="auto"/>
            <w:vAlign w:val="center"/>
          </w:tcPr>
          <w:p w14:paraId="6D0FFACC" w14:textId="77777777" w:rsidR="001870BA" w:rsidRPr="00C9741F" w:rsidRDefault="001870BA" w:rsidP="00CC1865">
            <w:pPr>
              <w:keepNext/>
              <w:spacing w:after="0" w:line="240" w:lineRule="auto"/>
              <w:rPr>
                <w:rFonts w:ascii="Arial" w:hAnsi="Arial" w:cs="Arial"/>
              </w:rPr>
            </w:pPr>
          </w:p>
          <w:p w14:paraId="19155B2C" w14:textId="77777777" w:rsidR="001870BA" w:rsidRPr="00C9741F" w:rsidRDefault="001870BA" w:rsidP="00CC1865">
            <w:pPr>
              <w:keepNext/>
              <w:spacing w:after="0" w:line="240" w:lineRule="auto"/>
              <w:jc w:val="right"/>
              <w:rPr>
                <w:rFonts w:ascii="Arial" w:hAnsi="Arial" w:cs="Arial"/>
              </w:rPr>
            </w:pPr>
          </w:p>
        </w:tc>
        <w:tc>
          <w:tcPr>
            <w:tcW w:w="2617" w:type="dxa"/>
            <w:shd w:val="clear" w:color="auto" w:fill="BFBFBF"/>
            <w:vAlign w:val="center"/>
          </w:tcPr>
          <w:p w14:paraId="63577296" w14:textId="77777777" w:rsidR="001870BA" w:rsidRPr="00C9741F" w:rsidRDefault="001870BA" w:rsidP="00CC1865">
            <w:pPr>
              <w:keepNext/>
              <w:spacing w:after="0" w:line="240" w:lineRule="auto"/>
              <w:rPr>
                <w:rFonts w:ascii="Arial" w:hAnsi="Arial" w:cs="Arial"/>
              </w:rPr>
            </w:pPr>
            <w:r w:rsidRPr="00C9741F">
              <w:rPr>
                <w:rFonts w:ascii="Arial" w:hAnsi="Arial" w:cs="Arial"/>
                <w:b/>
              </w:rPr>
              <w:t>*</w:t>
            </w:r>
            <w:proofErr w:type="gramStart"/>
            <w:r w:rsidRPr="00C9741F">
              <w:rPr>
                <w:rFonts w:ascii="Arial" w:hAnsi="Arial" w:cs="Arial"/>
                <w:b/>
              </w:rPr>
              <w:t>in</w:t>
            </w:r>
            <w:proofErr w:type="gramEnd"/>
            <w:r w:rsidRPr="00C9741F">
              <w:rPr>
                <w:rFonts w:ascii="Arial" w:hAnsi="Arial" w:cs="Arial"/>
                <w:b/>
              </w:rPr>
              <w:t xml:space="preserve"> the state of Victoria</w:t>
            </w:r>
          </w:p>
        </w:tc>
      </w:tr>
      <w:tr w:rsidR="001870BA" w:rsidRPr="00C9741F" w14:paraId="7E7D841E" w14:textId="77777777" w:rsidTr="00557A9A">
        <w:trPr>
          <w:trHeight w:val="781"/>
        </w:trPr>
        <w:tc>
          <w:tcPr>
            <w:tcW w:w="2405" w:type="dxa"/>
            <w:vMerge/>
            <w:shd w:val="clear" w:color="auto" w:fill="auto"/>
          </w:tcPr>
          <w:p w14:paraId="53CEE251" w14:textId="77777777" w:rsidR="001870BA" w:rsidRPr="00C9741F" w:rsidRDefault="001870BA" w:rsidP="00CC1865">
            <w:pPr>
              <w:keepNext/>
              <w:spacing w:after="0" w:line="240" w:lineRule="auto"/>
              <w:rPr>
                <w:rFonts w:ascii="Arial" w:hAnsi="Arial" w:cs="Arial"/>
                <w:i/>
                <w:iCs/>
              </w:rPr>
            </w:pPr>
          </w:p>
        </w:tc>
        <w:tc>
          <w:tcPr>
            <w:tcW w:w="7295" w:type="dxa"/>
            <w:gridSpan w:val="3"/>
            <w:shd w:val="clear" w:color="auto" w:fill="auto"/>
          </w:tcPr>
          <w:p w14:paraId="42CD1132" w14:textId="77777777" w:rsidR="001870BA" w:rsidRPr="00C9741F" w:rsidRDefault="001870BA" w:rsidP="00CC1865">
            <w:pPr>
              <w:keepNext/>
              <w:spacing w:after="0" w:line="240" w:lineRule="auto"/>
              <w:rPr>
                <w:rFonts w:ascii="Arial" w:hAnsi="Arial" w:cs="Arial"/>
                <w:vertAlign w:val="superscript"/>
              </w:rPr>
            </w:pPr>
          </w:p>
          <w:p w14:paraId="501987DA" w14:textId="77777777" w:rsidR="001870BA" w:rsidRPr="00C9741F" w:rsidRDefault="001870BA" w:rsidP="00CC1865">
            <w:pPr>
              <w:keepNext/>
              <w:spacing w:after="0" w:line="240" w:lineRule="auto"/>
              <w:rPr>
                <w:rFonts w:ascii="Arial" w:hAnsi="Arial" w:cs="Arial"/>
                <w:b/>
              </w:rPr>
            </w:pPr>
            <w:r w:rsidRPr="00C9741F">
              <w:rPr>
                <w:rFonts w:ascii="Arial" w:hAnsi="Arial" w:cs="Arial"/>
              </w:rPr>
              <w:t xml:space="preserve">on </w:t>
            </w:r>
          </w:p>
        </w:tc>
      </w:tr>
      <w:tr w:rsidR="001870BA" w:rsidRPr="00C9741F" w14:paraId="4E82B475" w14:textId="77777777" w:rsidTr="00557A9A">
        <w:trPr>
          <w:trHeight w:val="974"/>
        </w:trPr>
        <w:tc>
          <w:tcPr>
            <w:tcW w:w="2405" w:type="dxa"/>
            <w:shd w:val="clear" w:color="auto" w:fill="auto"/>
          </w:tcPr>
          <w:p w14:paraId="30426F81" w14:textId="77777777" w:rsidR="001870BA" w:rsidRPr="00C9741F" w:rsidRDefault="001870BA" w:rsidP="00CC1865">
            <w:pPr>
              <w:keepNext/>
              <w:spacing w:after="0" w:line="240" w:lineRule="auto"/>
              <w:rPr>
                <w:rFonts w:ascii="Arial" w:hAnsi="Arial" w:cs="Arial"/>
                <w:i/>
                <w:iCs/>
              </w:rPr>
            </w:pPr>
          </w:p>
          <w:p w14:paraId="7FBC8465" w14:textId="77777777" w:rsidR="001870BA" w:rsidRPr="00C9741F" w:rsidRDefault="001870BA" w:rsidP="00CC1865">
            <w:pPr>
              <w:keepNext/>
              <w:spacing w:after="0" w:line="240" w:lineRule="auto"/>
              <w:rPr>
                <w:rFonts w:ascii="Arial" w:hAnsi="Arial" w:cs="Arial"/>
                <w:i/>
                <w:iCs/>
              </w:rPr>
            </w:pPr>
            <w:r w:rsidRPr="00C9741F">
              <w:rPr>
                <w:rFonts w:ascii="Arial" w:hAnsi="Arial" w:cs="Arial"/>
                <w:i/>
                <w:iCs/>
              </w:rPr>
              <w:t>Signature of authorised statutory declaration witness</w:t>
            </w:r>
          </w:p>
          <w:p w14:paraId="7E302367" w14:textId="77777777" w:rsidR="001870BA" w:rsidRPr="00C9741F" w:rsidRDefault="001870BA" w:rsidP="00CC1865">
            <w:pPr>
              <w:keepNext/>
              <w:spacing w:after="0" w:line="240" w:lineRule="auto"/>
              <w:rPr>
                <w:rFonts w:ascii="Arial" w:hAnsi="Arial" w:cs="Arial"/>
                <w:i/>
                <w:iCs/>
              </w:rPr>
            </w:pPr>
          </w:p>
          <w:p w14:paraId="17CB2B6B" w14:textId="77777777" w:rsidR="001870BA" w:rsidRPr="00C9741F" w:rsidRDefault="001870BA" w:rsidP="00CC1865">
            <w:pPr>
              <w:keepNext/>
              <w:spacing w:after="0" w:line="240" w:lineRule="auto"/>
              <w:rPr>
                <w:rFonts w:ascii="Arial" w:hAnsi="Arial" w:cs="Arial"/>
              </w:rPr>
            </w:pPr>
            <w:r w:rsidRPr="00C9741F">
              <w:rPr>
                <w:rFonts w:ascii="Arial" w:hAnsi="Arial" w:cs="Arial"/>
                <w:i/>
                <w:iCs/>
              </w:rPr>
              <w:t>Date</w:t>
            </w:r>
          </w:p>
        </w:tc>
        <w:tc>
          <w:tcPr>
            <w:tcW w:w="7295" w:type="dxa"/>
            <w:gridSpan w:val="3"/>
            <w:shd w:val="clear" w:color="auto" w:fill="auto"/>
          </w:tcPr>
          <w:p w14:paraId="684D6B3B" w14:textId="77777777" w:rsidR="001870BA" w:rsidRPr="00C9741F" w:rsidRDefault="001870BA" w:rsidP="00CC1865">
            <w:pPr>
              <w:keepNext/>
              <w:spacing w:after="0" w:line="240" w:lineRule="auto"/>
              <w:rPr>
                <w:rFonts w:ascii="Arial" w:hAnsi="Arial" w:cs="Arial"/>
                <w:b/>
              </w:rPr>
            </w:pPr>
            <w:r w:rsidRPr="00C9741F">
              <w:rPr>
                <w:rFonts w:ascii="Arial" w:hAnsi="Arial" w:cs="Arial"/>
                <w:b/>
              </w:rPr>
              <w:t>I am an authorised statutory declaration witness and I sign this document in the presence of the person making the declaration:</w:t>
            </w:r>
          </w:p>
          <w:p w14:paraId="6D53F7FA" w14:textId="70104B39" w:rsidR="00BF39CE" w:rsidRPr="00D0102B" w:rsidRDefault="00CC1865" w:rsidP="00CC1865">
            <w:pPr>
              <w:keepNext/>
              <w:spacing w:after="0"/>
              <w:rPr>
                <w:rFonts w:cs="Arial"/>
                <w:i/>
                <w:iCs/>
              </w:rPr>
            </w:pPr>
            <w:r>
              <w:rPr>
                <w:rFonts w:ascii="Arial" w:hAnsi="Arial" w:cs="Arial"/>
                <w:b/>
                <w:bCs/>
              </w:rPr>
              <w:t xml:space="preserve">The document was witnessed by audio-visual link in accordance with s.12 </w:t>
            </w:r>
            <w:r>
              <w:rPr>
                <w:rFonts w:ascii="Arial" w:hAnsi="Arial" w:cs="Arial"/>
                <w:b/>
                <w:bCs/>
                <w:i/>
                <w:iCs/>
              </w:rPr>
              <w:t>Electronic Transactions (Victoria) Act 2000</w:t>
            </w:r>
            <w:r w:rsidR="00BF39CE">
              <w:rPr>
                <w:rFonts w:cs="Arial"/>
                <w:b/>
                <w:bCs/>
              </w:rPr>
              <w:t>:</w:t>
            </w:r>
            <w:r w:rsidR="00BF39CE" w:rsidRPr="00D0102B">
              <w:rPr>
                <w:rFonts w:cs="Arial"/>
                <w:b/>
                <w:bCs/>
              </w:rPr>
              <w:t xml:space="preserve"> </w:t>
            </w:r>
            <w:r w:rsidR="00BF39CE" w:rsidRPr="00D0102B">
              <w:rPr>
                <w:rFonts w:cs="Arial"/>
                <w:i/>
                <w:iCs/>
              </w:rPr>
              <w:t xml:space="preserve">[strike </w:t>
            </w:r>
            <w:r w:rsidR="00BF39CE">
              <w:rPr>
                <w:rFonts w:cs="Arial"/>
                <w:i/>
                <w:iCs/>
              </w:rPr>
              <w:t>out as</w:t>
            </w:r>
            <w:r w:rsidR="00BF39CE" w:rsidRPr="00D0102B">
              <w:rPr>
                <w:rFonts w:cs="Arial"/>
                <w:i/>
                <w:iCs/>
              </w:rPr>
              <w:t xml:space="preserve"> applicable]</w:t>
            </w:r>
            <w:r w:rsidR="00BF39CE" w:rsidRPr="00D0102B">
              <w:rPr>
                <w:rFonts w:cs="Arial"/>
              </w:rPr>
              <w:t xml:space="preserve"> </w:t>
            </w:r>
          </w:p>
          <w:p w14:paraId="7D179B95" w14:textId="77777777" w:rsidR="001870BA" w:rsidRPr="00C9741F" w:rsidRDefault="001870BA" w:rsidP="00CC1865">
            <w:pPr>
              <w:keepNext/>
              <w:spacing w:after="0" w:line="240" w:lineRule="auto"/>
              <w:rPr>
                <w:rFonts w:ascii="Arial" w:hAnsi="Arial" w:cs="Arial"/>
                <w:vertAlign w:val="superscript"/>
              </w:rPr>
            </w:pPr>
          </w:p>
          <w:p w14:paraId="0DB8AB94" w14:textId="77777777" w:rsidR="001870BA" w:rsidRPr="00C9741F" w:rsidRDefault="001870BA" w:rsidP="00CC1865">
            <w:pPr>
              <w:keepNext/>
              <w:spacing w:after="0" w:line="240" w:lineRule="auto"/>
              <w:rPr>
                <w:rFonts w:ascii="Arial" w:hAnsi="Arial" w:cs="Arial"/>
                <w:vertAlign w:val="superscript"/>
              </w:rPr>
            </w:pPr>
          </w:p>
          <w:p w14:paraId="009AF767" w14:textId="77777777" w:rsidR="001870BA" w:rsidRPr="001870BA" w:rsidRDefault="001870BA" w:rsidP="00CC1865">
            <w:pPr>
              <w:keepNext/>
              <w:spacing w:after="0" w:line="240" w:lineRule="auto"/>
              <w:rPr>
                <w:rFonts w:ascii="Arial" w:hAnsi="Arial" w:cs="Arial"/>
              </w:rPr>
            </w:pPr>
            <w:r w:rsidRPr="001870BA">
              <w:rPr>
                <w:rFonts w:ascii="Arial" w:hAnsi="Arial" w:cs="Arial"/>
              </w:rPr>
              <w:t>on</w:t>
            </w:r>
          </w:p>
          <w:p w14:paraId="5411EB74" w14:textId="77777777" w:rsidR="001870BA" w:rsidRPr="00C9741F" w:rsidRDefault="001870BA" w:rsidP="00CC1865">
            <w:pPr>
              <w:keepNext/>
              <w:spacing w:after="0" w:line="240" w:lineRule="auto"/>
              <w:rPr>
                <w:rFonts w:ascii="Arial" w:hAnsi="Arial" w:cs="Arial"/>
              </w:rPr>
            </w:pPr>
          </w:p>
        </w:tc>
      </w:tr>
      <w:tr w:rsidR="001870BA" w:rsidRPr="00C9741F" w14:paraId="0935BA5B" w14:textId="77777777" w:rsidTr="00557A9A">
        <w:trPr>
          <w:trHeight w:val="1695"/>
        </w:trPr>
        <w:tc>
          <w:tcPr>
            <w:tcW w:w="2405" w:type="dxa"/>
            <w:shd w:val="clear" w:color="auto" w:fill="auto"/>
          </w:tcPr>
          <w:p w14:paraId="0751C05A" w14:textId="77777777" w:rsidR="001870BA" w:rsidRPr="00C9741F" w:rsidRDefault="001870BA" w:rsidP="00CC1865">
            <w:pPr>
              <w:keepNext/>
              <w:spacing w:after="0" w:line="240" w:lineRule="auto"/>
              <w:rPr>
                <w:rFonts w:ascii="Arial" w:hAnsi="Arial" w:cs="Arial"/>
                <w:i/>
                <w:iCs/>
              </w:rPr>
            </w:pPr>
          </w:p>
          <w:p w14:paraId="664CF9FC" w14:textId="77777777" w:rsidR="001870BA" w:rsidRPr="00C9741F" w:rsidRDefault="001870BA" w:rsidP="00CC1865">
            <w:pPr>
              <w:keepNext/>
              <w:spacing w:after="0" w:line="240" w:lineRule="auto"/>
              <w:rPr>
                <w:rFonts w:ascii="Arial" w:hAnsi="Arial" w:cs="Arial"/>
              </w:rPr>
            </w:pPr>
            <w:r w:rsidRPr="00C9741F">
              <w:rPr>
                <w:rFonts w:ascii="Arial" w:hAnsi="Arial" w:cs="Arial"/>
                <w:i/>
                <w:iCs/>
              </w:rPr>
              <w:t>Name, capacity in which authorised person has authority to witness statutory declaration, and address (writing, typing or stamp)</w:t>
            </w:r>
          </w:p>
        </w:tc>
        <w:tc>
          <w:tcPr>
            <w:tcW w:w="7295" w:type="dxa"/>
            <w:gridSpan w:val="3"/>
            <w:shd w:val="clear" w:color="auto" w:fill="auto"/>
          </w:tcPr>
          <w:p w14:paraId="321F28B7" w14:textId="77777777" w:rsidR="001870BA" w:rsidRPr="00C9741F" w:rsidRDefault="001870BA" w:rsidP="00CC1865">
            <w:pPr>
              <w:keepNext/>
              <w:spacing w:after="0" w:line="240" w:lineRule="auto"/>
              <w:rPr>
                <w:rFonts w:ascii="Arial" w:hAnsi="Arial" w:cs="Arial"/>
                <w:vertAlign w:val="superscript"/>
              </w:rPr>
            </w:pPr>
          </w:p>
          <w:p w14:paraId="7069CB18" w14:textId="77777777" w:rsidR="001870BA" w:rsidRPr="00C9741F" w:rsidRDefault="001870BA" w:rsidP="00CC1865">
            <w:pPr>
              <w:keepNext/>
              <w:spacing w:after="0" w:line="240" w:lineRule="auto"/>
              <w:rPr>
                <w:rFonts w:ascii="Arial" w:hAnsi="Arial" w:cs="Arial"/>
                <w:vertAlign w:val="superscript"/>
              </w:rPr>
            </w:pPr>
          </w:p>
          <w:p w14:paraId="25A15706" w14:textId="77777777" w:rsidR="001870BA" w:rsidRPr="00C9741F" w:rsidRDefault="001870BA" w:rsidP="00CC1865">
            <w:pPr>
              <w:keepNext/>
              <w:spacing w:after="0" w:line="240" w:lineRule="auto"/>
              <w:rPr>
                <w:rFonts w:ascii="Arial" w:hAnsi="Arial" w:cs="Arial"/>
              </w:rPr>
            </w:pPr>
          </w:p>
          <w:p w14:paraId="39944C09" w14:textId="77777777" w:rsidR="001870BA" w:rsidRPr="00C9741F" w:rsidRDefault="001870BA" w:rsidP="00CC1865">
            <w:pPr>
              <w:keepNext/>
              <w:spacing w:after="0" w:line="240" w:lineRule="auto"/>
              <w:rPr>
                <w:rFonts w:ascii="Arial" w:hAnsi="Arial" w:cs="Arial"/>
              </w:rPr>
            </w:pPr>
            <w:r w:rsidRPr="00C9741F">
              <w:rPr>
                <w:rFonts w:ascii="Arial" w:hAnsi="Arial" w:cs="Arial"/>
              </w:rPr>
              <w:t xml:space="preserve">A person authorised under section 30(2) of the </w:t>
            </w:r>
            <w:r w:rsidRPr="00C9741F">
              <w:rPr>
                <w:rFonts w:ascii="Arial" w:hAnsi="Arial" w:cs="Arial"/>
                <w:b/>
              </w:rPr>
              <w:t>Oaths and Affirmations Act 2018</w:t>
            </w:r>
            <w:r w:rsidRPr="00C9741F">
              <w:rPr>
                <w:rFonts w:ascii="Arial" w:hAnsi="Arial" w:cs="Arial"/>
              </w:rPr>
              <w:t xml:space="preserve"> to witness the signing of a statutory declaration.</w:t>
            </w:r>
          </w:p>
        </w:tc>
      </w:tr>
    </w:tbl>
    <w:p w14:paraId="19F3878F" w14:textId="77777777" w:rsidR="00CC1865" w:rsidRDefault="00CC1865" w:rsidP="001870BA">
      <w:pPr>
        <w:rPr>
          <w:rFonts w:ascii="Arial" w:hAnsi="Arial" w:cs="Arial"/>
        </w:rPr>
        <w:sectPr w:rsidR="00CC1865" w:rsidSect="00C21E68">
          <w:footerReference w:type="default" r:id="rId16"/>
          <w:pgSz w:w="11906" w:h="16838" w:code="9"/>
          <w:pgMar w:top="2223" w:right="851" w:bottom="567" w:left="851" w:header="680" w:footer="454" w:gutter="0"/>
          <w:cols w:space="708"/>
          <w:docGrid w:linePitch="360"/>
        </w:sectPr>
      </w:pPr>
    </w:p>
    <w:p w14:paraId="0E380ACB" w14:textId="4795A64D" w:rsidR="00282402" w:rsidRDefault="00282402" w:rsidP="007A554F">
      <w:pPr>
        <w:pStyle w:val="Heading2"/>
        <w:spacing w:before="0"/>
      </w:pPr>
      <w:bookmarkStart w:id="8" w:name="_Toc36638252"/>
      <w:bookmarkStart w:id="9" w:name="_Toc488672975"/>
      <w:bookmarkEnd w:id="7"/>
      <w:r>
        <w:lastRenderedPageBreak/>
        <w:t xml:space="preserve">Form B – </w:t>
      </w:r>
      <w:r w:rsidR="00BF6AE3">
        <w:t>OH</w:t>
      </w:r>
      <w:r w:rsidR="00166DC3">
        <w:t>&amp;</w:t>
      </w:r>
      <w:r w:rsidR="00BF6AE3">
        <w:t>S</w:t>
      </w:r>
      <w:bookmarkEnd w:id="8"/>
      <w:bookmarkEnd w:id="9"/>
    </w:p>
    <w:tbl>
      <w:tblPr>
        <w:tblStyle w:val="DVTable"/>
        <w:tblW w:w="5000" w:type="pct"/>
        <w:tblBorders>
          <w:left w:val="single" w:sz="8" w:space="0" w:color="C5CAC6" w:themeColor="accent3"/>
          <w:right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3108"/>
        <w:gridCol w:w="7076"/>
      </w:tblGrid>
      <w:tr w:rsidR="00282402" w:rsidRPr="000742FC" w14:paraId="3BE103D2" w14:textId="77777777" w:rsidTr="002623A1">
        <w:trPr>
          <w:cnfStyle w:val="100000000000" w:firstRow="1" w:lastRow="0" w:firstColumn="0" w:lastColumn="0" w:oddVBand="0" w:evenVBand="0" w:oddHBand="0" w:evenHBand="0" w:firstRowFirstColumn="0" w:firstRowLastColumn="0" w:lastRowFirstColumn="0" w:lastRowLastColumn="0"/>
          <w:trHeight w:val="579"/>
        </w:trPr>
        <w:tc>
          <w:tcPr>
            <w:tcW w:w="1526" w:type="pct"/>
            <w:tcBorders>
              <w:bottom w:val="none" w:sz="0" w:space="0" w:color="auto"/>
            </w:tcBorders>
          </w:tcPr>
          <w:p w14:paraId="1702C951" w14:textId="77777777" w:rsidR="00282402" w:rsidRPr="002F3FBB" w:rsidRDefault="00282402" w:rsidP="009F4660">
            <w:pPr>
              <w:rPr>
                <w:color w:val="auto"/>
              </w:rPr>
            </w:pPr>
            <w:r w:rsidRPr="002F3FBB">
              <w:rPr>
                <w:color w:val="auto"/>
              </w:rPr>
              <w:t>Bidder Name:</w:t>
            </w:r>
          </w:p>
        </w:tc>
        <w:tc>
          <w:tcPr>
            <w:tcW w:w="3474" w:type="pct"/>
            <w:tcBorders>
              <w:bottom w:val="none" w:sz="0" w:space="0" w:color="auto"/>
            </w:tcBorders>
          </w:tcPr>
          <w:p w14:paraId="60F1EB69" w14:textId="77777777" w:rsidR="00282402" w:rsidRPr="002F3FBB" w:rsidRDefault="00282402" w:rsidP="009F4660">
            <w:pPr>
              <w:ind w:left="143"/>
              <w:rPr>
                <w:color w:val="auto"/>
              </w:rPr>
            </w:pPr>
          </w:p>
        </w:tc>
      </w:tr>
      <w:tr w:rsidR="00282402" w:rsidRPr="000742FC" w14:paraId="09B0ECAC" w14:textId="77777777" w:rsidTr="002623A1">
        <w:trPr>
          <w:trHeight w:val="469"/>
        </w:trPr>
        <w:tc>
          <w:tcPr>
            <w:tcW w:w="1526" w:type="pct"/>
          </w:tcPr>
          <w:p w14:paraId="425C5F9D" w14:textId="5B2F0FA6" w:rsidR="00282402" w:rsidRPr="002F3FBB" w:rsidRDefault="00EF4EA9" w:rsidP="009F4660">
            <w:r w:rsidRPr="002F3FBB">
              <w:t>EOI</w:t>
            </w:r>
            <w:r w:rsidR="00FF3F98" w:rsidRPr="002F3FBB">
              <w:t xml:space="preserve"> </w:t>
            </w:r>
            <w:r w:rsidR="00282402" w:rsidRPr="002F3FBB">
              <w:t>Reference Number:</w:t>
            </w:r>
          </w:p>
        </w:tc>
        <w:tc>
          <w:tcPr>
            <w:tcW w:w="3474" w:type="pct"/>
          </w:tcPr>
          <w:p w14:paraId="6CCCD915" w14:textId="77777777" w:rsidR="00282402" w:rsidRPr="002F3FBB" w:rsidRDefault="00282402" w:rsidP="009F4660">
            <w:pPr>
              <w:ind w:left="143"/>
            </w:pPr>
          </w:p>
        </w:tc>
      </w:tr>
      <w:tr w:rsidR="00282402" w:rsidRPr="000742FC" w14:paraId="715D2737" w14:textId="77777777" w:rsidTr="002623A1">
        <w:trPr>
          <w:trHeight w:val="561"/>
        </w:trPr>
        <w:tc>
          <w:tcPr>
            <w:tcW w:w="1526" w:type="pct"/>
          </w:tcPr>
          <w:p w14:paraId="637447A4" w14:textId="77777777" w:rsidR="00282402" w:rsidRPr="002F3FBB" w:rsidRDefault="00282402" w:rsidP="009F4660">
            <w:r w:rsidRPr="002F3FBB">
              <w:t>Date:</w:t>
            </w:r>
          </w:p>
        </w:tc>
        <w:tc>
          <w:tcPr>
            <w:tcW w:w="3474" w:type="pct"/>
          </w:tcPr>
          <w:p w14:paraId="7EED5184" w14:textId="77777777" w:rsidR="00282402" w:rsidRPr="002F3FBB" w:rsidRDefault="00282402" w:rsidP="009F4660">
            <w:pPr>
              <w:ind w:left="143"/>
            </w:pPr>
          </w:p>
        </w:tc>
      </w:tr>
    </w:tbl>
    <w:p w14:paraId="6C377657" w14:textId="5B6437F5" w:rsidR="00B118C8" w:rsidRPr="006C3F9F" w:rsidRDefault="00B118C8" w:rsidP="00591827">
      <w:pPr>
        <w:spacing w:before="240"/>
        <w:rPr>
          <w:b/>
        </w:rPr>
      </w:pPr>
      <w:r>
        <w:t xml:space="preserve">Identify what </w:t>
      </w:r>
      <w:r w:rsidR="00591827">
        <w:t xml:space="preserve">the </w:t>
      </w:r>
      <w:r w:rsidR="004151E4">
        <w:t xml:space="preserve">Bidder </w:t>
      </w:r>
      <w:r>
        <w:t>consider</w:t>
      </w:r>
      <w:r w:rsidR="004151E4">
        <w:t>s</w:t>
      </w:r>
      <w:r>
        <w:t xml:space="preserve"> to be the top five OH&amp;S and environmental risks are for this </w:t>
      </w:r>
      <w:r w:rsidR="009E5C56">
        <w:t>procurement</w:t>
      </w:r>
      <w:r>
        <w:t xml:space="preserve"> and how </w:t>
      </w:r>
      <w:r w:rsidR="004151E4">
        <w:t xml:space="preserve">the Bidder </w:t>
      </w:r>
      <w:r>
        <w:t>will manage them</w:t>
      </w:r>
      <w:r w:rsidR="00591827">
        <w:t>:</w:t>
      </w:r>
    </w:p>
    <w:tbl>
      <w:tblPr>
        <w:tblStyle w:val="DVTable"/>
        <w:tblW w:w="5000" w:type="pct"/>
        <w:tblBorders>
          <w:left w:val="single" w:sz="8" w:space="0" w:color="C5CAC6" w:themeColor="accent3"/>
          <w:right w:val="single" w:sz="8" w:space="0" w:color="C5CAC6" w:themeColor="accent3"/>
          <w:insideH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3108"/>
        <w:gridCol w:w="7076"/>
      </w:tblGrid>
      <w:tr w:rsidR="00B118C8" w:rsidRPr="000742FC" w14:paraId="32FA42E1" w14:textId="77777777" w:rsidTr="002623A1">
        <w:trPr>
          <w:cnfStyle w:val="100000000000" w:firstRow="1" w:lastRow="0" w:firstColumn="0" w:lastColumn="0" w:oddVBand="0" w:evenVBand="0" w:oddHBand="0" w:evenHBand="0" w:firstRowFirstColumn="0" w:firstRowLastColumn="0" w:lastRowFirstColumn="0" w:lastRowLastColumn="0"/>
          <w:trHeight w:val="510"/>
        </w:trPr>
        <w:tc>
          <w:tcPr>
            <w:tcW w:w="1526" w:type="pct"/>
            <w:tcBorders>
              <w:bottom w:val="none" w:sz="0" w:space="0" w:color="auto"/>
            </w:tcBorders>
          </w:tcPr>
          <w:p w14:paraId="26C3EABB" w14:textId="77777777" w:rsidR="00B118C8" w:rsidRDefault="00B118C8" w:rsidP="003438C2">
            <w:pPr>
              <w:pStyle w:val="TableHeading"/>
              <w:ind w:right="141"/>
            </w:pPr>
            <w:r>
              <w:t>RISK</w:t>
            </w:r>
          </w:p>
        </w:tc>
        <w:tc>
          <w:tcPr>
            <w:tcW w:w="3474" w:type="pct"/>
            <w:tcBorders>
              <w:bottom w:val="none" w:sz="0" w:space="0" w:color="auto"/>
            </w:tcBorders>
          </w:tcPr>
          <w:p w14:paraId="4510DCFA" w14:textId="77777777" w:rsidR="00B118C8" w:rsidRDefault="00B118C8" w:rsidP="003438C2">
            <w:pPr>
              <w:pStyle w:val="TableHeading"/>
              <w:ind w:left="143"/>
              <w:rPr>
                <w:highlight w:val="yellow"/>
              </w:rPr>
            </w:pPr>
            <w:r w:rsidRPr="00E208E8">
              <w:t>MANAGEMENT</w:t>
            </w:r>
          </w:p>
        </w:tc>
      </w:tr>
      <w:tr w:rsidR="00B118C8" w:rsidRPr="000742FC" w14:paraId="517D73BB" w14:textId="77777777" w:rsidTr="002623A1">
        <w:trPr>
          <w:trHeight w:val="579"/>
        </w:trPr>
        <w:tc>
          <w:tcPr>
            <w:tcW w:w="1526" w:type="pct"/>
          </w:tcPr>
          <w:p w14:paraId="45E48655" w14:textId="77777777" w:rsidR="00B118C8" w:rsidRDefault="00B118C8" w:rsidP="003438C2"/>
        </w:tc>
        <w:tc>
          <w:tcPr>
            <w:tcW w:w="3474" w:type="pct"/>
          </w:tcPr>
          <w:p w14:paraId="6B02477D" w14:textId="77777777" w:rsidR="00B118C8" w:rsidRDefault="00B118C8" w:rsidP="003438C2">
            <w:pPr>
              <w:ind w:left="143"/>
            </w:pPr>
          </w:p>
        </w:tc>
      </w:tr>
      <w:tr w:rsidR="00B118C8" w:rsidRPr="000742FC" w14:paraId="7D59FB75" w14:textId="77777777" w:rsidTr="002623A1">
        <w:trPr>
          <w:trHeight w:val="579"/>
        </w:trPr>
        <w:tc>
          <w:tcPr>
            <w:tcW w:w="1526" w:type="pct"/>
          </w:tcPr>
          <w:p w14:paraId="54CDA75F" w14:textId="77777777" w:rsidR="00B118C8" w:rsidRDefault="00B118C8" w:rsidP="003438C2"/>
        </w:tc>
        <w:tc>
          <w:tcPr>
            <w:tcW w:w="3474" w:type="pct"/>
          </w:tcPr>
          <w:p w14:paraId="709ACA90" w14:textId="77777777" w:rsidR="00B118C8" w:rsidRDefault="00B118C8" w:rsidP="003438C2">
            <w:pPr>
              <w:ind w:left="143"/>
            </w:pPr>
          </w:p>
        </w:tc>
      </w:tr>
      <w:tr w:rsidR="00B118C8" w:rsidRPr="000742FC" w14:paraId="34EB47B5" w14:textId="77777777" w:rsidTr="002623A1">
        <w:trPr>
          <w:trHeight w:val="579"/>
        </w:trPr>
        <w:tc>
          <w:tcPr>
            <w:tcW w:w="1526" w:type="pct"/>
          </w:tcPr>
          <w:p w14:paraId="427FFA8C" w14:textId="77777777" w:rsidR="00B118C8" w:rsidRDefault="00B118C8" w:rsidP="003438C2"/>
        </w:tc>
        <w:tc>
          <w:tcPr>
            <w:tcW w:w="3474" w:type="pct"/>
          </w:tcPr>
          <w:p w14:paraId="42BBAD11" w14:textId="77777777" w:rsidR="00B118C8" w:rsidRDefault="00B118C8" w:rsidP="003438C2">
            <w:pPr>
              <w:ind w:left="143"/>
            </w:pPr>
          </w:p>
        </w:tc>
      </w:tr>
      <w:tr w:rsidR="00B118C8" w:rsidRPr="000742FC" w14:paraId="46E0EE33" w14:textId="77777777" w:rsidTr="002623A1">
        <w:trPr>
          <w:trHeight w:val="561"/>
        </w:trPr>
        <w:tc>
          <w:tcPr>
            <w:tcW w:w="1526" w:type="pct"/>
          </w:tcPr>
          <w:p w14:paraId="412ABF20" w14:textId="77777777" w:rsidR="00B118C8" w:rsidRDefault="00B118C8" w:rsidP="003438C2"/>
        </w:tc>
        <w:tc>
          <w:tcPr>
            <w:tcW w:w="3474" w:type="pct"/>
          </w:tcPr>
          <w:p w14:paraId="1FF2F655" w14:textId="77777777" w:rsidR="00B118C8" w:rsidRDefault="00B118C8" w:rsidP="003438C2">
            <w:pPr>
              <w:ind w:left="143"/>
            </w:pPr>
          </w:p>
        </w:tc>
      </w:tr>
      <w:tr w:rsidR="004D239C" w:rsidRPr="000742FC" w14:paraId="58A64220" w14:textId="77777777" w:rsidTr="002623A1">
        <w:trPr>
          <w:trHeight w:val="561"/>
        </w:trPr>
        <w:tc>
          <w:tcPr>
            <w:tcW w:w="1526" w:type="pct"/>
          </w:tcPr>
          <w:p w14:paraId="648A6C4F" w14:textId="77777777" w:rsidR="004D239C" w:rsidRDefault="004D239C" w:rsidP="003438C2"/>
        </w:tc>
        <w:tc>
          <w:tcPr>
            <w:tcW w:w="3474" w:type="pct"/>
          </w:tcPr>
          <w:p w14:paraId="2D6A0DF5" w14:textId="77777777" w:rsidR="004D239C" w:rsidRDefault="004D239C" w:rsidP="003438C2">
            <w:pPr>
              <w:ind w:left="143"/>
            </w:pPr>
          </w:p>
        </w:tc>
      </w:tr>
    </w:tbl>
    <w:p w14:paraId="58BB6449" w14:textId="1CEC3D44" w:rsidR="0055075D" w:rsidRDefault="0055075D" w:rsidP="0055075D">
      <w:pPr>
        <w:spacing w:before="240" w:after="240" w:line="276" w:lineRule="auto"/>
      </w:pPr>
      <w:r>
        <w:t>Complete this table if the Bidder holds pre-qualification under the Construction Supplier Register:</w:t>
      </w:r>
    </w:p>
    <w:tbl>
      <w:tblPr>
        <w:tblStyle w:val="DVTable"/>
        <w:tblW w:w="5000" w:type="pct"/>
        <w:tblBorders>
          <w:left w:val="single" w:sz="8" w:space="0" w:color="C5CAC6" w:themeColor="accent3"/>
          <w:right w:val="single" w:sz="8" w:space="0" w:color="C5CAC6" w:themeColor="accent3"/>
          <w:insideH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6369"/>
        <w:gridCol w:w="3815"/>
      </w:tblGrid>
      <w:tr w:rsidR="00484B94" w:rsidRPr="000742FC" w14:paraId="790E6A70" w14:textId="77777777" w:rsidTr="002623A1">
        <w:trPr>
          <w:cnfStyle w:val="100000000000" w:firstRow="1" w:lastRow="0" w:firstColumn="0" w:lastColumn="0" w:oddVBand="0" w:evenVBand="0" w:oddHBand="0" w:evenHBand="0" w:firstRowFirstColumn="0" w:firstRowLastColumn="0" w:lastRowFirstColumn="0" w:lastRowLastColumn="0"/>
          <w:trHeight w:val="510"/>
        </w:trPr>
        <w:tc>
          <w:tcPr>
            <w:tcW w:w="3127" w:type="pct"/>
            <w:tcBorders>
              <w:bottom w:val="none" w:sz="0" w:space="0" w:color="auto"/>
            </w:tcBorders>
          </w:tcPr>
          <w:p w14:paraId="37AA3B21" w14:textId="73655BC7" w:rsidR="00484B94" w:rsidRDefault="00484B94" w:rsidP="00633DCF">
            <w:pPr>
              <w:pStyle w:val="TableHeading"/>
              <w:ind w:right="141"/>
            </w:pPr>
            <w:r>
              <w:t xml:space="preserve">STATUS AS PRE-QUALIFIED SUPPLIER </w:t>
            </w:r>
            <w:r w:rsidR="0055075D">
              <w:t>UNDER CONSTRUCTION SUPPLIER REGISTER</w:t>
            </w:r>
          </w:p>
        </w:tc>
        <w:tc>
          <w:tcPr>
            <w:tcW w:w="1873" w:type="pct"/>
            <w:tcBorders>
              <w:bottom w:val="none" w:sz="0" w:space="0" w:color="auto"/>
            </w:tcBorders>
          </w:tcPr>
          <w:p w14:paraId="18AB2746" w14:textId="1A7BCF59" w:rsidR="00484B94" w:rsidRDefault="00484B94" w:rsidP="00633DCF">
            <w:pPr>
              <w:pStyle w:val="TableHeading"/>
              <w:ind w:left="143"/>
              <w:rPr>
                <w:highlight w:val="yellow"/>
              </w:rPr>
            </w:pPr>
            <w:r>
              <w:t>RESPONSE</w:t>
            </w:r>
          </w:p>
        </w:tc>
      </w:tr>
      <w:tr w:rsidR="00484B94" w:rsidRPr="000742FC" w14:paraId="0B4F0E79" w14:textId="77777777" w:rsidTr="002623A1">
        <w:trPr>
          <w:trHeight w:val="579"/>
        </w:trPr>
        <w:tc>
          <w:tcPr>
            <w:tcW w:w="3127" w:type="pct"/>
          </w:tcPr>
          <w:p w14:paraId="67FAFC47" w14:textId="0F8398C9" w:rsidR="00484B94" w:rsidRDefault="00484B94" w:rsidP="00633DCF">
            <w:r>
              <w:t>Does the Bidder hold pre-qualification under the Construction Supplier Register Pre-</w:t>
            </w:r>
            <w:proofErr w:type="gramStart"/>
            <w:r>
              <w:t>qualification</w:t>
            </w:r>
            <w:proofErr w:type="gramEnd"/>
            <w:r>
              <w:t xml:space="preserve"> Register?</w:t>
            </w:r>
          </w:p>
          <w:p w14:paraId="39164BDD" w14:textId="4CA9A264" w:rsidR="00484B94" w:rsidRDefault="00484B94" w:rsidP="00633DCF">
            <w:r>
              <w:t xml:space="preserve">If </w:t>
            </w:r>
            <w:proofErr w:type="gramStart"/>
            <w:r>
              <w:t>Yes</w:t>
            </w:r>
            <w:proofErr w:type="gramEnd"/>
            <w:r>
              <w:t>, provide:</w:t>
            </w:r>
          </w:p>
        </w:tc>
        <w:tc>
          <w:tcPr>
            <w:tcW w:w="1873" w:type="pct"/>
          </w:tcPr>
          <w:p w14:paraId="27693CD2" w14:textId="6E4CD961" w:rsidR="00484B94" w:rsidRDefault="00484B94" w:rsidP="00484B94">
            <w:pPr>
              <w:ind w:left="143"/>
            </w:pPr>
            <w:r>
              <w:t>Yes / No</w:t>
            </w:r>
          </w:p>
        </w:tc>
      </w:tr>
      <w:tr w:rsidR="00484B94" w:rsidRPr="000742FC" w14:paraId="0E281FDF" w14:textId="77777777" w:rsidTr="002623A1">
        <w:trPr>
          <w:trHeight w:val="579"/>
        </w:trPr>
        <w:tc>
          <w:tcPr>
            <w:tcW w:w="3127" w:type="pct"/>
          </w:tcPr>
          <w:p w14:paraId="72EAE4B0" w14:textId="06D703A7" w:rsidR="00484B94" w:rsidRDefault="00484B94" w:rsidP="00484B94">
            <w:pPr>
              <w:pStyle w:val="ListParagraph"/>
              <w:numPr>
                <w:ilvl w:val="0"/>
                <w:numId w:val="27"/>
              </w:numPr>
            </w:pPr>
            <w:r>
              <w:t>Construction Supplier Register Pre-</w:t>
            </w:r>
            <w:proofErr w:type="gramStart"/>
            <w:r>
              <w:t>qualification</w:t>
            </w:r>
            <w:proofErr w:type="gramEnd"/>
            <w:r>
              <w:t xml:space="preserve"> Number</w:t>
            </w:r>
          </w:p>
        </w:tc>
        <w:tc>
          <w:tcPr>
            <w:tcW w:w="1873" w:type="pct"/>
          </w:tcPr>
          <w:p w14:paraId="38541EA3" w14:textId="77777777" w:rsidR="00484B94" w:rsidRDefault="00484B94" w:rsidP="00633DCF">
            <w:pPr>
              <w:ind w:left="143"/>
            </w:pPr>
          </w:p>
        </w:tc>
      </w:tr>
      <w:tr w:rsidR="00484B94" w:rsidRPr="000742FC" w14:paraId="063BE931" w14:textId="77777777" w:rsidTr="002623A1">
        <w:trPr>
          <w:trHeight w:val="579"/>
        </w:trPr>
        <w:tc>
          <w:tcPr>
            <w:tcW w:w="3127" w:type="pct"/>
          </w:tcPr>
          <w:p w14:paraId="345B5A85" w14:textId="0D45D0A3" w:rsidR="00484B94" w:rsidRDefault="00484B94" w:rsidP="00484B94">
            <w:pPr>
              <w:pStyle w:val="ListParagraph"/>
              <w:numPr>
                <w:ilvl w:val="0"/>
                <w:numId w:val="27"/>
              </w:numPr>
            </w:pPr>
            <w:r>
              <w:t>List the categories for which the Bidder holds Pre-Qualification.</w:t>
            </w:r>
            <w:r>
              <w:br/>
            </w:r>
            <w:r w:rsidR="002623A1">
              <w:t xml:space="preserve">For those categories that include maximum project limits, </w:t>
            </w:r>
            <w:r w:rsidR="004151E4">
              <w:t>include</w:t>
            </w:r>
            <w:r w:rsidR="002623A1">
              <w:t xml:space="preserve"> the maximum project limit held by the Bidder</w:t>
            </w:r>
            <w:r w:rsidR="004151E4">
              <w:t xml:space="preserve"> for the relevant categories</w:t>
            </w:r>
          </w:p>
        </w:tc>
        <w:tc>
          <w:tcPr>
            <w:tcW w:w="1873" w:type="pct"/>
          </w:tcPr>
          <w:p w14:paraId="2FAC761C" w14:textId="77777777" w:rsidR="00484B94" w:rsidRDefault="00484B94" w:rsidP="00633DCF">
            <w:pPr>
              <w:ind w:left="143"/>
            </w:pPr>
          </w:p>
        </w:tc>
      </w:tr>
      <w:tr w:rsidR="0055075D" w:rsidRPr="000742FC" w14:paraId="65CD3C1D" w14:textId="77777777" w:rsidTr="002623A1">
        <w:trPr>
          <w:trHeight w:val="579"/>
        </w:trPr>
        <w:tc>
          <w:tcPr>
            <w:tcW w:w="3127" w:type="pct"/>
          </w:tcPr>
          <w:p w14:paraId="378B6523" w14:textId="77777777" w:rsidR="0055075D" w:rsidRPr="00363D0F" w:rsidRDefault="0055075D" w:rsidP="0055075D">
            <w:pPr>
              <w:rPr>
                <w:b/>
                <w:bCs/>
              </w:rPr>
            </w:pPr>
            <w:r w:rsidRPr="00363D0F">
              <w:rPr>
                <w:b/>
                <w:bCs/>
              </w:rPr>
              <w:t>Bidder</w:t>
            </w:r>
            <w:r>
              <w:rPr>
                <w:b/>
                <w:bCs/>
              </w:rPr>
              <w:t>’s</w:t>
            </w:r>
            <w:r w:rsidRPr="00363D0F">
              <w:rPr>
                <w:b/>
                <w:bCs/>
              </w:rPr>
              <w:t xml:space="preserve"> declaration</w:t>
            </w:r>
            <w:r>
              <w:rPr>
                <w:b/>
                <w:bCs/>
              </w:rPr>
              <w:t xml:space="preserve"> regarding its pre-qualification status</w:t>
            </w:r>
          </w:p>
          <w:p w14:paraId="79B3CF2C" w14:textId="77777777" w:rsidR="0055075D" w:rsidRDefault="0055075D" w:rsidP="0055075D">
            <w:r>
              <w:t>As at the date the Bidder submits its Response, the Bidder declares that it:</w:t>
            </w:r>
          </w:p>
          <w:p w14:paraId="021FB490" w14:textId="77777777" w:rsidR="0055075D" w:rsidRDefault="0055075D" w:rsidP="0055075D">
            <w:pPr>
              <w:pStyle w:val="ListParagraph"/>
              <w:numPr>
                <w:ilvl w:val="0"/>
                <w:numId w:val="38"/>
              </w:numPr>
            </w:pPr>
            <w:r>
              <w:t>remains listed on the relevant pre-qualification register, and</w:t>
            </w:r>
          </w:p>
          <w:p w14:paraId="43D6AF21" w14:textId="155EA93E" w:rsidR="0055075D" w:rsidRDefault="0055075D" w:rsidP="0055075D">
            <w:pPr>
              <w:ind w:left="360"/>
            </w:pPr>
            <w:r w:rsidRPr="00E7427D">
              <w:t xml:space="preserve">there has been no material change to the information submitted to satisfy the </w:t>
            </w:r>
            <w:r>
              <w:t xml:space="preserve">pre-qualification </w:t>
            </w:r>
            <w:r w:rsidRPr="00E7427D">
              <w:t>criteria (whether at the time of pre</w:t>
            </w:r>
            <w:r>
              <w:t>-</w:t>
            </w:r>
            <w:r w:rsidRPr="00E7427D">
              <w:t>qualification or re</w:t>
            </w:r>
            <w:r>
              <w:t>-</w:t>
            </w:r>
            <w:r w:rsidRPr="00E7427D">
              <w:t xml:space="preserve">qualification) whether positive or negative, that would affect the </w:t>
            </w:r>
            <w:r>
              <w:t xml:space="preserve">Bidder’s </w:t>
            </w:r>
            <w:r w:rsidRPr="00E7427D">
              <w:t xml:space="preserve">ability to satisfy the </w:t>
            </w:r>
            <w:r>
              <w:t xml:space="preserve">pre-qualification </w:t>
            </w:r>
            <w:r w:rsidRPr="00E7427D">
              <w:t>criteria</w:t>
            </w:r>
            <w:r>
              <w:t>.</w:t>
            </w:r>
          </w:p>
        </w:tc>
        <w:tc>
          <w:tcPr>
            <w:tcW w:w="1873" w:type="pct"/>
          </w:tcPr>
          <w:p w14:paraId="5516F651" w14:textId="77777777" w:rsidR="0055075D" w:rsidRDefault="0055075D" w:rsidP="0055075D">
            <w:pPr>
              <w:ind w:left="143"/>
            </w:pPr>
          </w:p>
          <w:p w14:paraId="1E094C9F" w14:textId="6CF45618" w:rsidR="0055075D" w:rsidRDefault="0055075D" w:rsidP="0055075D">
            <w:pPr>
              <w:ind w:left="143"/>
            </w:pPr>
            <w:r>
              <w:t>Yes / No</w:t>
            </w:r>
          </w:p>
        </w:tc>
      </w:tr>
    </w:tbl>
    <w:p w14:paraId="27198845" w14:textId="79FDCCAA" w:rsidR="0055075D" w:rsidRDefault="0055075D"/>
    <w:p w14:paraId="18A18BB3" w14:textId="6CCBD1CA" w:rsidR="0055075D" w:rsidRDefault="0055075D" w:rsidP="0055075D">
      <w:pPr>
        <w:spacing w:before="240" w:after="240" w:line="276" w:lineRule="auto"/>
      </w:pPr>
      <w:r>
        <w:t>Complete this table if the Bidder holds pre-qualification under the VicRoads Register:</w:t>
      </w:r>
    </w:p>
    <w:tbl>
      <w:tblPr>
        <w:tblStyle w:val="DVTable"/>
        <w:tblW w:w="5000" w:type="pct"/>
        <w:tblBorders>
          <w:left w:val="single" w:sz="8" w:space="0" w:color="C5CAC6" w:themeColor="accent3"/>
          <w:right w:val="single" w:sz="8" w:space="0" w:color="C5CAC6" w:themeColor="accent3"/>
          <w:insideH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6369"/>
        <w:gridCol w:w="3815"/>
      </w:tblGrid>
      <w:tr w:rsidR="0055075D" w:rsidRPr="000742FC" w14:paraId="0B494E55" w14:textId="77777777" w:rsidTr="00163D77">
        <w:trPr>
          <w:cnfStyle w:val="100000000000" w:firstRow="1" w:lastRow="0" w:firstColumn="0" w:lastColumn="0" w:oddVBand="0" w:evenVBand="0" w:oddHBand="0" w:evenHBand="0" w:firstRowFirstColumn="0" w:firstRowLastColumn="0" w:lastRowFirstColumn="0" w:lastRowLastColumn="0"/>
          <w:trHeight w:val="510"/>
        </w:trPr>
        <w:tc>
          <w:tcPr>
            <w:tcW w:w="3127" w:type="pct"/>
            <w:tcBorders>
              <w:bottom w:val="none" w:sz="0" w:space="0" w:color="auto"/>
            </w:tcBorders>
          </w:tcPr>
          <w:p w14:paraId="0477E8CD" w14:textId="142F9213" w:rsidR="0055075D" w:rsidRDefault="0055075D" w:rsidP="00163D77">
            <w:pPr>
              <w:pStyle w:val="TableHeading"/>
              <w:ind w:right="141"/>
            </w:pPr>
            <w:r>
              <w:t>STATUS AS PRE-QUALIFIED SUPPLIER UNDER VICROADS REGISTER</w:t>
            </w:r>
          </w:p>
        </w:tc>
        <w:tc>
          <w:tcPr>
            <w:tcW w:w="1873" w:type="pct"/>
            <w:tcBorders>
              <w:bottom w:val="none" w:sz="0" w:space="0" w:color="auto"/>
            </w:tcBorders>
          </w:tcPr>
          <w:p w14:paraId="072AAD5C" w14:textId="77777777" w:rsidR="0055075D" w:rsidRDefault="0055075D" w:rsidP="00163D77">
            <w:pPr>
              <w:pStyle w:val="TableHeading"/>
              <w:ind w:left="143"/>
              <w:rPr>
                <w:highlight w:val="yellow"/>
              </w:rPr>
            </w:pPr>
            <w:r>
              <w:t>RESPONSE</w:t>
            </w:r>
          </w:p>
        </w:tc>
      </w:tr>
      <w:tr w:rsidR="00484B94" w:rsidRPr="000742FC" w14:paraId="245CB36E" w14:textId="77777777" w:rsidTr="002623A1">
        <w:trPr>
          <w:trHeight w:val="579"/>
        </w:trPr>
        <w:tc>
          <w:tcPr>
            <w:tcW w:w="3127" w:type="pct"/>
          </w:tcPr>
          <w:p w14:paraId="59CB9E1B" w14:textId="71618754" w:rsidR="002623A1" w:rsidRDefault="002623A1" w:rsidP="002623A1">
            <w:r>
              <w:lastRenderedPageBreak/>
              <w:t>Does the Bidder hold pre-qualification under the VicRoads Pre-qualification Register?</w:t>
            </w:r>
          </w:p>
          <w:p w14:paraId="436DA82F" w14:textId="737D46A0" w:rsidR="00484B94" w:rsidRDefault="002623A1" w:rsidP="002623A1">
            <w:r>
              <w:t xml:space="preserve">If </w:t>
            </w:r>
            <w:proofErr w:type="gramStart"/>
            <w:r>
              <w:t>Yes</w:t>
            </w:r>
            <w:proofErr w:type="gramEnd"/>
            <w:r>
              <w:t>, provide:</w:t>
            </w:r>
          </w:p>
        </w:tc>
        <w:tc>
          <w:tcPr>
            <w:tcW w:w="1873" w:type="pct"/>
          </w:tcPr>
          <w:p w14:paraId="60D9F36E" w14:textId="39C220F7" w:rsidR="00484B94" w:rsidRDefault="002623A1" w:rsidP="00633DCF">
            <w:pPr>
              <w:ind w:left="143"/>
            </w:pPr>
            <w:r>
              <w:t>Yes / No</w:t>
            </w:r>
          </w:p>
        </w:tc>
      </w:tr>
      <w:tr w:rsidR="00484B94" w:rsidRPr="000742FC" w14:paraId="237A10D7" w14:textId="77777777" w:rsidTr="002623A1">
        <w:trPr>
          <w:trHeight w:val="561"/>
        </w:trPr>
        <w:tc>
          <w:tcPr>
            <w:tcW w:w="3127" w:type="pct"/>
          </w:tcPr>
          <w:p w14:paraId="135C4F17" w14:textId="4F0E889F" w:rsidR="00484B94" w:rsidRDefault="002623A1" w:rsidP="002623A1">
            <w:pPr>
              <w:pStyle w:val="ListParagraph"/>
              <w:numPr>
                <w:ilvl w:val="0"/>
                <w:numId w:val="36"/>
              </w:numPr>
            </w:pPr>
            <w:r>
              <w:t>VicRoads Register Pre-qualification Number</w:t>
            </w:r>
          </w:p>
        </w:tc>
        <w:tc>
          <w:tcPr>
            <w:tcW w:w="1873" w:type="pct"/>
          </w:tcPr>
          <w:p w14:paraId="5752EDCF" w14:textId="77777777" w:rsidR="00484B94" w:rsidRDefault="00484B94" w:rsidP="00633DCF">
            <w:pPr>
              <w:ind w:left="143"/>
            </w:pPr>
          </w:p>
        </w:tc>
      </w:tr>
      <w:tr w:rsidR="002623A1" w:rsidRPr="000742FC" w14:paraId="40D0F477" w14:textId="77777777" w:rsidTr="002623A1">
        <w:trPr>
          <w:trHeight w:val="561"/>
        </w:trPr>
        <w:tc>
          <w:tcPr>
            <w:tcW w:w="3127" w:type="pct"/>
          </w:tcPr>
          <w:p w14:paraId="6D6951AA" w14:textId="7A9817CF" w:rsidR="002623A1" w:rsidRDefault="002623A1" w:rsidP="002623A1">
            <w:pPr>
              <w:pStyle w:val="ListParagraph"/>
              <w:numPr>
                <w:ilvl w:val="0"/>
                <w:numId w:val="36"/>
              </w:numPr>
            </w:pPr>
            <w:r>
              <w:t>List the categories for which the Bidder holds Pre-Qualification</w:t>
            </w:r>
          </w:p>
        </w:tc>
        <w:tc>
          <w:tcPr>
            <w:tcW w:w="1873" w:type="pct"/>
          </w:tcPr>
          <w:p w14:paraId="7C6EC6E3" w14:textId="77777777" w:rsidR="002623A1" w:rsidRDefault="002623A1" w:rsidP="00633DCF">
            <w:pPr>
              <w:ind w:left="143"/>
            </w:pPr>
          </w:p>
        </w:tc>
      </w:tr>
      <w:tr w:rsidR="00E7427D" w:rsidRPr="000742FC" w14:paraId="67C9FD6C" w14:textId="77777777" w:rsidTr="00A13062">
        <w:trPr>
          <w:trHeight w:val="561"/>
        </w:trPr>
        <w:tc>
          <w:tcPr>
            <w:tcW w:w="3127" w:type="pct"/>
          </w:tcPr>
          <w:p w14:paraId="566512F1" w14:textId="6799B0DC" w:rsidR="00E7427D" w:rsidRPr="00363D0F" w:rsidRDefault="00E7427D" w:rsidP="00A13062">
            <w:pPr>
              <w:rPr>
                <w:b/>
                <w:bCs/>
              </w:rPr>
            </w:pPr>
            <w:r w:rsidRPr="00363D0F">
              <w:rPr>
                <w:b/>
                <w:bCs/>
              </w:rPr>
              <w:t>Bidder</w:t>
            </w:r>
            <w:r w:rsidR="004151E4">
              <w:rPr>
                <w:b/>
                <w:bCs/>
              </w:rPr>
              <w:t>’s</w:t>
            </w:r>
            <w:r w:rsidRPr="00363D0F">
              <w:rPr>
                <w:b/>
                <w:bCs/>
              </w:rPr>
              <w:t xml:space="preserve"> declaration</w:t>
            </w:r>
            <w:r>
              <w:rPr>
                <w:b/>
                <w:bCs/>
              </w:rPr>
              <w:t xml:space="preserve"> regarding its pre-qualification status</w:t>
            </w:r>
          </w:p>
          <w:p w14:paraId="7E948D00" w14:textId="21B71DC2" w:rsidR="00E7427D" w:rsidRDefault="00E7427D" w:rsidP="00A13062">
            <w:r>
              <w:t>As at the date the Bidder submits its Response, the Bidder declares that it:</w:t>
            </w:r>
          </w:p>
          <w:p w14:paraId="23F236F5" w14:textId="77777777" w:rsidR="00E7427D" w:rsidRDefault="00E7427D" w:rsidP="00A13062">
            <w:pPr>
              <w:pStyle w:val="ListParagraph"/>
              <w:numPr>
                <w:ilvl w:val="0"/>
                <w:numId w:val="38"/>
              </w:numPr>
            </w:pPr>
            <w:r>
              <w:t>remains listed on the relevant pre-qualification register, and</w:t>
            </w:r>
          </w:p>
          <w:p w14:paraId="1E331585" w14:textId="77777777" w:rsidR="00E7427D" w:rsidRDefault="00E7427D" w:rsidP="00A13062">
            <w:pPr>
              <w:pStyle w:val="ListParagraph"/>
              <w:numPr>
                <w:ilvl w:val="0"/>
                <w:numId w:val="38"/>
              </w:numPr>
            </w:pPr>
            <w:r w:rsidRPr="00E7427D">
              <w:t xml:space="preserve">there has been no material change to the information submitted to satisfy the </w:t>
            </w:r>
            <w:r>
              <w:t xml:space="preserve">pre-qualification </w:t>
            </w:r>
            <w:r w:rsidRPr="00E7427D">
              <w:t>criteria (whether at the time of pre</w:t>
            </w:r>
            <w:r>
              <w:t>-</w:t>
            </w:r>
            <w:r w:rsidRPr="00E7427D">
              <w:t>qualification or re</w:t>
            </w:r>
            <w:r>
              <w:t>-</w:t>
            </w:r>
            <w:r w:rsidRPr="00E7427D">
              <w:t xml:space="preserve">qualification) whether positive or negative, that would affect the </w:t>
            </w:r>
            <w:r>
              <w:t xml:space="preserve">Bidder’s </w:t>
            </w:r>
            <w:r w:rsidRPr="00E7427D">
              <w:t xml:space="preserve">ability to satisfy the </w:t>
            </w:r>
            <w:r>
              <w:t xml:space="preserve">pre-qualification </w:t>
            </w:r>
            <w:r w:rsidRPr="00E7427D">
              <w:t>criteria</w:t>
            </w:r>
            <w:r>
              <w:t>.</w:t>
            </w:r>
          </w:p>
        </w:tc>
        <w:tc>
          <w:tcPr>
            <w:tcW w:w="1873" w:type="pct"/>
          </w:tcPr>
          <w:p w14:paraId="69C02770" w14:textId="77777777" w:rsidR="004151E4" w:rsidRPr="00372E23" w:rsidRDefault="004151E4" w:rsidP="00A13062">
            <w:pPr>
              <w:ind w:left="143"/>
            </w:pPr>
          </w:p>
          <w:p w14:paraId="28CD51DB" w14:textId="1FE1D087" w:rsidR="00E7427D" w:rsidRPr="00E7427D" w:rsidRDefault="00E7427D" w:rsidP="00A13062">
            <w:pPr>
              <w:ind w:left="143"/>
            </w:pPr>
            <w:r>
              <w:t>Yes / No</w:t>
            </w:r>
          </w:p>
        </w:tc>
      </w:tr>
    </w:tbl>
    <w:p w14:paraId="4081C515" w14:textId="3FAE464E" w:rsidR="0055075D" w:rsidRPr="0055075D" w:rsidRDefault="0055075D">
      <w:r w:rsidRPr="0055075D">
        <w:t xml:space="preserve">Complete this </w:t>
      </w:r>
      <w:r>
        <w:t>table</w:t>
      </w:r>
      <w:r w:rsidRPr="0055075D">
        <w:t xml:space="preserve"> if the Bidder is not pre-qualified under the Construction Supplier Register or the VicRoads Register</w:t>
      </w:r>
    </w:p>
    <w:tbl>
      <w:tblPr>
        <w:tblStyle w:val="DVTable"/>
        <w:tblW w:w="5000" w:type="pct"/>
        <w:tblBorders>
          <w:left w:val="single" w:sz="8" w:space="0" w:color="C5CAC6" w:themeColor="accent3"/>
          <w:right w:val="single" w:sz="8" w:space="0" w:color="C5CAC6" w:themeColor="accent3"/>
          <w:insideH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6369"/>
        <w:gridCol w:w="3815"/>
      </w:tblGrid>
      <w:tr w:rsidR="0055075D" w:rsidRPr="000742FC" w14:paraId="6601BD87" w14:textId="77777777" w:rsidTr="00163D77">
        <w:trPr>
          <w:cnfStyle w:val="100000000000" w:firstRow="1" w:lastRow="0" w:firstColumn="0" w:lastColumn="0" w:oddVBand="0" w:evenVBand="0" w:oddHBand="0" w:evenHBand="0" w:firstRowFirstColumn="0" w:firstRowLastColumn="0" w:lastRowFirstColumn="0" w:lastRowLastColumn="0"/>
          <w:trHeight w:val="510"/>
        </w:trPr>
        <w:tc>
          <w:tcPr>
            <w:tcW w:w="3127" w:type="pct"/>
            <w:tcBorders>
              <w:bottom w:val="none" w:sz="0" w:space="0" w:color="auto"/>
            </w:tcBorders>
          </w:tcPr>
          <w:p w14:paraId="3C644175" w14:textId="5E52F765" w:rsidR="0055075D" w:rsidRDefault="0055075D" w:rsidP="00163D77">
            <w:pPr>
              <w:pStyle w:val="TableHeading"/>
              <w:ind w:right="141"/>
            </w:pPr>
            <w:r>
              <w:t>STATUS OF OHS MANAGEMENT SYSTEM</w:t>
            </w:r>
          </w:p>
        </w:tc>
        <w:tc>
          <w:tcPr>
            <w:tcW w:w="1873" w:type="pct"/>
            <w:tcBorders>
              <w:bottom w:val="none" w:sz="0" w:space="0" w:color="auto"/>
            </w:tcBorders>
          </w:tcPr>
          <w:p w14:paraId="6D300376" w14:textId="77777777" w:rsidR="0055075D" w:rsidRDefault="0055075D" w:rsidP="00163D77">
            <w:pPr>
              <w:pStyle w:val="TableHeading"/>
              <w:ind w:left="143"/>
              <w:rPr>
                <w:highlight w:val="yellow"/>
              </w:rPr>
            </w:pPr>
            <w:r>
              <w:t>RESPONSE</w:t>
            </w:r>
          </w:p>
        </w:tc>
      </w:tr>
      <w:tr w:rsidR="002623A1" w:rsidRPr="000742FC" w14:paraId="7BE9A944" w14:textId="77777777" w:rsidTr="002623A1">
        <w:trPr>
          <w:trHeight w:val="561"/>
        </w:trPr>
        <w:tc>
          <w:tcPr>
            <w:tcW w:w="3127" w:type="pct"/>
          </w:tcPr>
          <w:p w14:paraId="15F95E82" w14:textId="352AA84C" w:rsidR="002623A1" w:rsidRDefault="004151E4" w:rsidP="002623A1">
            <w:pPr>
              <w:pStyle w:val="TableText"/>
            </w:pPr>
            <w:r>
              <w:t xml:space="preserve">Does </w:t>
            </w:r>
            <w:r w:rsidR="002623A1">
              <w:t xml:space="preserve">the Bidder hold certification </w:t>
            </w:r>
            <w:r w:rsidR="00363D0F">
              <w:t xml:space="preserve">for its OH&amp;S Management System, certified </w:t>
            </w:r>
            <w:r w:rsidR="002623A1" w:rsidRPr="00CD5B9A">
              <w:t>by a recognised independent authority accredited to JAS-ANZ or other international body.</w:t>
            </w:r>
          </w:p>
          <w:p w14:paraId="6280C4D7" w14:textId="7F2B08CC" w:rsidR="002623A1" w:rsidRPr="00CD5B9A" w:rsidRDefault="00363D0F" w:rsidP="002623A1">
            <w:pPr>
              <w:pStyle w:val="TableText"/>
            </w:pPr>
            <w:r>
              <w:t>R</w:t>
            </w:r>
            <w:r w:rsidRPr="00CD5B9A">
              <w:t>ecognised independent authorit</w:t>
            </w:r>
            <w:r>
              <w:t>ies</w:t>
            </w:r>
            <w:r w:rsidRPr="00CD5B9A">
              <w:t xml:space="preserve"> </w:t>
            </w:r>
            <w:r w:rsidR="002623A1" w:rsidRPr="00CD5B9A">
              <w:t>include:</w:t>
            </w:r>
          </w:p>
          <w:p w14:paraId="010C657E" w14:textId="77777777" w:rsidR="002623A1" w:rsidRPr="00CD5B9A" w:rsidRDefault="002623A1" w:rsidP="002623A1">
            <w:pPr>
              <w:pStyle w:val="ListParagraph"/>
              <w:numPr>
                <w:ilvl w:val="0"/>
                <w:numId w:val="37"/>
              </w:numPr>
              <w:spacing w:before="40" w:after="40"/>
              <w:ind w:left="714" w:hanging="357"/>
            </w:pPr>
            <w:r w:rsidRPr="00CD5B9A">
              <w:t>‘</w:t>
            </w:r>
            <w:proofErr w:type="spellStart"/>
            <w:r w:rsidRPr="00CD5B9A">
              <w:t>SafetyMap</w:t>
            </w:r>
            <w:proofErr w:type="spellEnd"/>
            <w:r w:rsidRPr="00CD5B9A">
              <w:t>’</w:t>
            </w:r>
          </w:p>
          <w:p w14:paraId="539E5024" w14:textId="77777777" w:rsidR="002623A1" w:rsidRPr="00CD5B9A" w:rsidRDefault="002623A1" w:rsidP="002623A1">
            <w:pPr>
              <w:pStyle w:val="ListParagraph"/>
              <w:numPr>
                <w:ilvl w:val="0"/>
                <w:numId w:val="37"/>
              </w:numPr>
              <w:spacing w:before="40" w:after="40"/>
              <w:ind w:left="714" w:hanging="357"/>
            </w:pPr>
            <w:r w:rsidRPr="00CD5B9A">
              <w:t>AS4801</w:t>
            </w:r>
            <w:r>
              <w:t>:</w:t>
            </w:r>
            <w:r w:rsidRPr="00CD5B9A">
              <w:t>200</w:t>
            </w:r>
            <w:r>
              <w:t>1</w:t>
            </w:r>
          </w:p>
          <w:p w14:paraId="7B7545D9" w14:textId="36D2382F" w:rsidR="002623A1" w:rsidRPr="00CD5B9A" w:rsidRDefault="002623A1" w:rsidP="002623A1">
            <w:pPr>
              <w:pStyle w:val="ListParagraph"/>
              <w:numPr>
                <w:ilvl w:val="0"/>
                <w:numId w:val="37"/>
              </w:numPr>
              <w:spacing w:before="40" w:after="40"/>
              <w:ind w:left="714" w:hanging="357"/>
            </w:pPr>
            <w:r w:rsidRPr="00CD5B9A">
              <w:t>Civil Contractors Federation Management Code</w:t>
            </w:r>
          </w:p>
          <w:p w14:paraId="5D059A27" w14:textId="77777777" w:rsidR="002623A1" w:rsidRDefault="002623A1" w:rsidP="002623A1">
            <w:pPr>
              <w:pStyle w:val="ListParagraph"/>
              <w:numPr>
                <w:ilvl w:val="0"/>
                <w:numId w:val="37"/>
              </w:numPr>
              <w:spacing w:before="40" w:after="40"/>
              <w:ind w:left="714" w:hanging="357"/>
            </w:pPr>
            <w:r w:rsidRPr="00CD5B9A">
              <w:t xml:space="preserve">Australia Government Building and Construction </w:t>
            </w:r>
            <w:r>
              <w:t>WHS</w:t>
            </w:r>
            <w:r w:rsidRPr="00CD5B9A">
              <w:t xml:space="preserve"> Accreditation Scheme</w:t>
            </w:r>
          </w:p>
          <w:p w14:paraId="520EBB4C" w14:textId="77777777" w:rsidR="002623A1" w:rsidRDefault="002623A1" w:rsidP="00363D0F">
            <w:pPr>
              <w:pStyle w:val="ListParagraph"/>
              <w:numPr>
                <w:ilvl w:val="0"/>
                <w:numId w:val="37"/>
              </w:numPr>
              <w:spacing w:before="40" w:after="240"/>
              <w:ind w:left="714" w:hanging="357"/>
              <w:contextualSpacing w:val="0"/>
            </w:pPr>
            <w:r w:rsidRPr="00C11EA1">
              <w:t>ISO 45001</w:t>
            </w:r>
            <w:r>
              <w:t>:</w:t>
            </w:r>
            <w:r w:rsidRPr="00C11EA1">
              <w:t>2008</w:t>
            </w:r>
          </w:p>
          <w:p w14:paraId="62CC9A05" w14:textId="4B5935C1" w:rsidR="00363D0F" w:rsidRDefault="00363D0F" w:rsidP="00363D0F">
            <w:pPr>
              <w:pStyle w:val="TableText"/>
            </w:pPr>
            <w:r>
              <w:t xml:space="preserve">If </w:t>
            </w:r>
            <w:proofErr w:type="gramStart"/>
            <w:r>
              <w:t>Yes</w:t>
            </w:r>
            <w:proofErr w:type="gramEnd"/>
            <w:r>
              <w:t>, provide:</w:t>
            </w:r>
          </w:p>
        </w:tc>
        <w:tc>
          <w:tcPr>
            <w:tcW w:w="1873" w:type="pct"/>
          </w:tcPr>
          <w:p w14:paraId="5E3D977E" w14:textId="73CCFB9C" w:rsidR="00363D0F" w:rsidRDefault="00363D0F" w:rsidP="00633DCF">
            <w:pPr>
              <w:ind w:left="143"/>
            </w:pPr>
            <w:r>
              <w:t>Yes / No</w:t>
            </w:r>
          </w:p>
        </w:tc>
      </w:tr>
      <w:tr w:rsidR="00363D0F" w:rsidRPr="000742FC" w14:paraId="0189BA26" w14:textId="77777777" w:rsidTr="002623A1">
        <w:trPr>
          <w:trHeight w:val="561"/>
        </w:trPr>
        <w:tc>
          <w:tcPr>
            <w:tcW w:w="3127" w:type="pct"/>
          </w:tcPr>
          <w:p w14:paraId="50FCD3F5" w14:textId="56673114" w:rsidR="00363D0F" w:rsidRPr="00363D0F" w:rsidRDefault="00363D0F" w:rsidP="00363D0F">
            <w:pPr>
              <w:pStyle w:val="ListParagraph"/>
              <w:numPr>
                <w:ilvl w:val="0"/>
                <w:numId w:val="38"/>
              </w:numPr>
              <w:rPr>
                <w:b/>
                <w:bCs/>
              </w:rPr>
            </w:pPr>
            <w:r>
              <w:t>a copy of the Bidder’s OH&amp;S</w:t>
            </w:r>
            <w:r w:rsidRPr="00CD5B9A">
              <w:t xml:space="preserve"> Management System certification</w:t>
            </w:r>
          </w:p>
        </w:tc>
        <w:tc>
          <w:tcPr>
            <w:tcW w:w="1873" w:type="pct"/>
          </w:tcPr>
          <w:p w14:paraId="0E5C2F28" w14:textId="3B5475AD" w:rsidR="00363D0F" w:rsidRPr="00363D0F" w:rsidRDefault="00363D0F" w:rsidP="0055075D">
            <w:pPr>
              <w:spacing w:before="120"/>
              <w:ind w:left="142"/>
              <w:rPr>
                <w:i/>
                <w:iCs/>
              </w:rPr>
            </w:pPr>
            <w:r w:rsidRPr="00363D0F">
              <w:rPr>
                <w:i/>
                <w:iCs/>
              </w:rPr>
              <w:t>Insert Attachment reference</w:t>
            </w:r>
          </w:p>
        </w:tc>
      </w:tr>
    </w:tbl>
    <w:p w14:paraId="56F2F226" w14:textId="77777777" w:rsidR="00484B94" w:rsidRDefault="00484B94" w:rsidP="0019372E"/>
    <w:p w14:paraId="372AD35C" w14:textId="1C03C03F" w:rsidR="00484B94" w:rsidRDefault="00484B94" w:rsidP="0019372E">
      <w:pPr>
        <w:sectPr w:rsidR="00484B94" w:rsidSect="007A554F">
          <w:pgSz w:w="11906" w:h="16838" w:code="9"/>
          <w:pgMar w:top="1418" w:right="851" w:bottom="567" w:left="851" w:header="680" w:footer="454" w:gutter="0"/>
          <w:cols w:space="708"/>
          <w:docGrid w:linePitch="360"/>
        </w:sectPr>
      </w:pPr>
    </w:p>
    <w:p w14:paraId="0A4ECD6C" w14:textId="1AFB060B" w:rsidR="00557EE3" w:rsidRDefault="006B2EE6" w:rsidP="007A554F">
      <w:pPr>
        <w:pStyle w:val="Heading2"/>
        <w:spacing w:before="0"/>
      </w:pPr>
      <w:bookmarkStart w:id="10" w:name="_Toc36638253"/>
      <w:r>
        <w:lastRenderedPageBreak/>
        <w:t>Form</w:t>
      </w:r>
      <w:r w:rsidR="00A96E4C">
        <w:t xml:space="preserve"> </w:t>
      </w:r>
      <w:r w:rsidR="00935172">
        <w:t xml:space="preserve">C </w:t>
      </w:r>
      <w:r w:rsidR="00A96E4C">
        <w:t xml:space="preserve">– </w:t>
      </w:r>
      <w:r w:rsidR="00557EE3">
        <w:t>Relevant Corporate and Project Team Experience</w:t>
      </w:r>
      <w:bookmarkEnd w:id="10"/>
    </w:p>
    <w:tbl>
      <w:tblPr>
        <w:tblStyle w:val="DVTable"/>
        <w:tblW w:w="15309" w:type="dxa"/>
        <w:tblBorders>
          <w:left w:val="single" w:sz="8" w:space="0" w:color="C5CAC6" w:themeColor="accent3"/>
          <w:right w:val="single" w:sz="8" w:space="0" w:color="C5CAC6" w:themeColor="accent3"/>
          <w:insideV w:val="single" w:sz="8" w:space="0" w:color="C5CAC6" w:themeColor="accent3"/>
        </w:tblBorders>
        <w:tblLook w:val="04A0" w:firstRow="1" w:lastRow="0" w:firstColumn="1" w:lastColumn="0" w:noHBand="0" w:noVBand="1"/>
      </w:tblPr>
      <w:tblGrid>
        <w:gridCol w:w="3251"/>
        <w:gridCol w:w="12058"/>
      </w:tblGrid>
      <w:tr w:rsidR="00A96E4C" w14:paraId="0331FAD6" w14:textId="77777777" w:rsidTr="00F1669E">
        <w:trPr>
          <w:cnfStyle w:val="100000000000" w:firstRow="1" w:lastRow="0" w:firstColumn="0" w:lastColumn="0" w:oddVBand="0" w:evenVBand="0" w:oddHBand="0" w:evenHBand="0" w:firstRowFirstColumn="0" w:firstRowLastColumn="0" w:lastRowFirstColumn="0" w:lastRowLastColumn="0"/>
        </w:trPr>
        <w:tc>
          <w:tcPr>
            <w:tcW w:w="3251" w:type="dxa"/>
            <w:tcBorders>
              <w:bottom w:val="none" w:sz="0" w:space="0" w:color="auto"/>
            </w:tcBorders>
          </w:tcPr>
          <w:p w14:paraId="412C373B" w14:textId="77777777" w:rsidR="00A96E4C" w:rsidRPr="002F3FBB" w:rsidRDefault="00A96E4C" w:rsidP="00A96E4C">
            <w:pPr>
              <w:rPr>
                <w:color w:val="auto"/>
              </w:rPr>
            </w:pPr>
            <w:r w:rsidRPr="002F3FBB">
              <w:rPr>
                <w:color w:val="auto"/>
              </w:rPr>
              <w:t>Bidder Name:</w:t>
            </w:r>
          </w:p>
        </w:tc>
        <w:tc>
          <w:tcPr>
            <w:tcW w:w="12058" w:type="dxa"/>
            <w:tcBorders>
              <w:bottom w:val="none" w:sz="0" w:space="0" w:color="auto"/>
            </w:tcBorders>
          </w:tcPr>
          <w:p w14:paraId="584FA9CD" w14:textId="77777777" w:rsidR="00A96E4C" w:rsidRPr="002F3FBB" w:rsidRDefault="00A96E4C" w:rsidP="00A96E4C">
            <w:pPr>
              <w:spacing w:before="80" w:after="80"/>
              <w:rPr>
                <w:color w:val="auto"/>
              </w:rPr>
            </w:pPr>
          </w:p>
        </w:tc>
      </w:tr>
      <w:tr w:rsidR="00A96E4C" w14:paraId="215060B3" w14:textId="77777777" w:rsidTr="00F1669E">
        <w:tc>
          <w:tcPr>
            <w:tcW w:w="3251" w:type="dxa"/>
          </w:tcPr>
          <w:p w14:paraId="2F70A3A8" w14:textId="15BE5447" w:rsidR="00A96E4C" w:rsidRPr="002F3FBB" w:rsidRDefault="00EF4EA9" w:rsidP="00A96E4C">
            <w:r w:rsidRPr="002F3FBB">
              <w:t>EOI</w:t>
            </w:r>
            <w:r w:rsidR="000B4593" w:rsidRPr="002F3FBB">
              <w:t xml:space="preserve"> </w:t>
            </w:r>
            <w:r w:rsidR="00A96E4C" w:rsidRPr="002F3FBB">
              <w:t>Reference Number:</w:t>
            </w:r>
          </w:p>
        </w:tc>
        <w:tc>
          <w:tcPr>
            <w:tcW w:w="12058" w:type="dxa"/>
          </w:tcPr>
          <w:p w14:paraId="0F433B8E" w14:textId="77777777" w:rsidR="00A96E4C" w:rsidRPr="002F3FBB" w:rsidRDefault="00A96E4C" w:rsidP="00A96E4C">
            <w:pPr>
              <w:spacing w:before="80" w:after="80"/>
            </w:pPr>
          </w:p>
        </w:tc>
      </w:tr>
      <w:tr w:rsidR="00A96E4C" w14:paraId="5E88A491" w14:textId="77777777" w:rsidTr="00F1669E">
        <w:tc>
          <w:tcPr>
            <w:tcW w:w="3251" w:type="dxa"/>
          </w:tcPr>
          <w:p w14:paraId="239A69A7" w14:textId="77777777" w:rsidR="00A96E4C" w:rsidRPr="002F3FBB" w:rsidRDefault="00A96E4C" w:rsidP="00A96E4C">
            <w:r w:rsidRPr="002F3FBB">
              <w:t>Date:</w:t>
            </w:r>
          </w:p>
        </w:tc>
        <w:tc>
          <w:tcPr>
            <w:tcW w:w="12058" w:type="dxa"/>
          </w:tcPr>
          <w:p w14:paraId="75D3EF1A" w14:textId="77777777" w:rsidR="00A96E4C" w:rsidRPr="002F3FBB" w:rsidRDefault="00A96E4C" w:rsidP="00A96E4C">
            <w:pPr>
              <w:spacing w:before="80" w:after="80"/>
            </w:pPr>
          </w:p>
        </w:tc>
      </w:tr>
    </w:tbl>
    <w:p w14:paraId="53B5C8D7" w14:textId="3EED2BB3" w:rsidR="00D9354D" w:rsidRDefault="00D9354D" w:rsidP="0047725A">
      <w:pPr>
        <w:pStyle w:val="Heading3"/>
        <w:spacing w:before="240"/>
        <w:rPr>
          <w:b/>
        </w:rPr>
      </w:pPr>
      <w:r>
        <w:t xml:space="preserve">Section A: Project Specific </w:t>
      </w:r>
      <w:r w:rsidR="006645B5">
        <w:t>Questions</w:t>
      </w:r>
    </w:p>
    <w:p w14:paraId="7FE6B78B" w14:textId="15E3DBE3" w:rsidR="00D9354D" w:rsidRDefault="00D9354D" w:rsidP="00D9354D">
      <w:r>
        <w:t>Bidders should provide brief answers to the following project specific questions:</w:t>
      </w:r>
    </w:p>
    <w:tbl>
      <w:tblPr>
        <w:tblStyle w:val="DVTable"/>
        <w:tblW w:w="15309" w:type="dxa"/>
        <w:tblBorders>
          <w:left w:val="single" w:sz="8" w:space="0" w:color="C5CAC6" w:themeColor="accent3"/>
          <w:right w:val="single" w:sz="8" w:space="0" w:color="C5CAC6" w:themeColor="accent3"/>
          <w:insideV w:val="single" w:sz="8" w:space="0" w:color="C5CAC6" w:themeColor="accent3"/>
        </w:tblBorders>
        <w:tblLook w:val="04A0" w:firstRow="1" w:lastRow="0" w:firstColumn="1" w:lastColumn="0" w:noHBand="0" w:noVBand="1"/>
      </w:tblPr>
      <w:tblGrid>
        <w:gridCol w:w="4814"/>
        <w:gridCol w:w="10495"/>
      </w:tblGrid>
      <w:tr w:rsidR="00D9354D" w14:paraId="47E5A694" w14:textId="77777777" w:rsidTr="001F7909">
        <w:trPr>
          <w:cnfStyle w:val="100000000000" w:firstRow="1" w:lastRow="0" w:firstColumn="0" w:lastColumn="0" w:oddVBand="0" w:evenVBand="0" w:oddHBand="0" w:evenHBand="0" w:firstRowFirstColumn="0" w:firstRowLastColumn="0" w:lastRowFirstColumn="0" w:lastRowLastColumn="0"/>
        </w:trPr>
        <w:tc>
          <w:tcPr>
            <w:tcW w:w="4814" w:type="dxa"/>
            <w:tcBorders>
              <w:bottom w:val="none" w:sz="0" w:space="0" w:color="auto"/>
            </w:tcBorders>
          </w:tcPr>
          <w:p w14:paraId="511C4EB9" w14:textId="77777777" w:rsidR="00D9354D" w:rsidRPr="00C44E10" w:rsidRDefault="00D9354D" w:rsidP="001F7909">
            <w:pPr>
              <w:spacing w:before="80" w:after="80"/>
              <w:rPr>
                <w:b/>
                <w:color w:val="00ACCD" w:themeColor="accent1"/>
                <w:sz w:val="18"/>
                <w:szCs w:val="18"/>
              </w:rPr>
            </w:pPr>
            <w:r w:rsidRPr="00C44E10">
              <w:rPr>
                <w:b/>
                <w:color w:val="00ACCD" w:themeColor="accent1"/>
                <w:sz w:val="18"/>
                <w:szCs w:val="18"/>
              </w:rPr>
              <w:t>QUESTION</w:t>
            </w:r>
          </w:p>
        </w:tc>
        <w:tc>
          <w:tcPr>
            <w:tcW w:w="10495" w:type="dxa"/>
            <w:tcBorders>
              <w:bottom w:val="none" w:sz="0" w:space="0" w:color="auto"/>
            </w:tcBorders>
          </w:tcPr>
          <w:p w14:paraId="4604F988" w14:textId="46402BAC" w:rsidR="00D9354D" w:rsidRPr="00C44E10" w:rsidRDefault="00D9354D" w:rsidP="001F7909">
            <w:pPr>
              <w:spacing w:before="80" w:after="80"/>
              <w:rPr>
                <w:b/>
                <w:color w:val="00ACCD" w:themeColor="accent1"/>
                <w:sz w:val="18"/>
                <w:szCs w:val="18"/>
              </w:rPr>
            </w:pPr>
            <w:r w:rsidRPr="00C44E10">
              <w:rPr>
                <w:b/>
                <w:color w:val="00ACCD" w:themeColor="accent1"/>
                <w:sz w:val="18"/>
                <w:szCs w:val="18"/>
              </w:rPr>
              <w:t>BIDDER RESPONSE</w:t>
            </w:r>
          </w:p>
        </w:tc>
      </w:tr>
      <w:tr w:rsidR="00D9354D" w14:paraId="646A124F" w14:textId="77777777" w:rsidTr="001F7909">
        <w:tc>
          <w:tcPr>
            <w:tcW w:w="4814" w:type="dxa"/>
          </w:tcPr>
          <w:p w14:paraId="04C7D05E" w14:textId="7A18B95F" w:rsidR="00D9354D" w:rsidRDefault="00462E33" w:rsidP="001F7909">
            <w:r>
              <w:t>There is a</w:t>
            </w:r>
            <w:r w:rsidR="005A1CEC">
              <w:t xml:space="preserve"> requirement </w:t>
            </w:r>
            <w:r>
              <w:t xml:space="preserve">that the Bidder will </w:t>
            </w:r>
            <w:r w:rsidR="005A1CEC">
              <w:t>engage with</w:t>
            </w:r>
            <w:r>
              <w:t xml:space="preserve"> </w:t>
            </w:r>
            <w:r w:rsidR="00D7266C">
              <w:t>Traditional Owner communities</w:t>
            </w:r>
            <w:r>
              <w:t xml:space="preserve"> during the project. How does the bidder propose to do this</w:t>
            </w:r>
            <w:r w:rsidR="00F1669E">
              <w:t xml:space="preserve"> if they are successful on the project?</w:t>
            </w:r>
          </w:p>
        </w:tc>
        <w:tc>
          <w:tcPr>
            <w:tcW w:w="10495" w:type="dxa"/>
          </w:tcPr>
          <w:p w14:paraId="00916205" w14:textId="77777777" w:rsidR="00D9354D" w:rsidRDefault="00D9354D" w:rsidP="001F7909">
            <w:pPr>
              <w:spacing w:before="80" w:after="80"/>
              <w:rPr>
                <w:color w:val="191919" w:themeColor="text1" w:themeTint="E6"/>
              </w:rPr>
            </w:pPr>
          </w:p>
        </w:tc>
      </w:tr>
      <w:tr w:rsidR="00D9354D" w14:paraId="7E23DFDC" w14:textId="77777777" w:rsidTr="001F7909">
        <w:tc>
          <w:tcPr>
            <w:tcW w:w="4814" w:type="dxa"/>
          </w:tcPr>
          <w:p w14:paraId="544D5F41" w14:textId="595E2DD7" w:rsidR="00D9354D" w:rsidRDefault="00F1669E" w:rsidP="001F7909">
            <w:r>
              <w:t>What is the most comparable project</w:t>
            </w:r>
            <w:r w:rsidR="0041765B">
              <w:t xml:space="preserve"> that the Bidder has delivered </w:t>
            </w:r>
            <w:r w:rsidR="00EC171F">
              <w:t xml:space="preserve">which is </w:t>
            </w:r>
            <w:proofErr w:type="gramStart"/>
            <w:r w:rsidR="00EC171F">
              <w:t>similar to</w:t>
            </w:r>
            <w:proofErr w:type="gramEnd"/>
            <w:r w:rsidR="00EC171F">
              <w:t xml:space="preserve"> </w:t>
            </w:r>
            <w:r>
              <w:t>Junction Place?</w:t>
            </w:r>
          </w:p>
        </w:tc>
        <w:tc>
          <w:tcPr>
            <w:tcW w:w="10495" w:type="dxa"/>
          </w:tcPr>
          <w:p w14:paraId="374C1DE6" w14:textId="77777777" w:rsidR="00D9354D" w:rsidRDefault="00D9354D" w:rsidP="001F7909">
            <w:pPr>
              <w:spacing w:before="80" w:after="80"/>
              <w:rPr>
                <w:color w:val="191919" w:themeColor="text1" w:themeTint="E6"/>
              </w:rPr>
            </w:pPr>
          </w:p>
        </w:tc>
      </w:tr>
      <w:tr w:rsidR="005209BA" w14:paraId="6FCDAC41" w14:textId="77777777" w:rsidTr="001F7909">
        <w:tc>
          <w:tcPr>
            <w:tcW w:w="4814" w:type="dxa"/>
          </w:tcPr>
          <w:p w14:paraId="1BDB7234" w14:textId="6F2A56B8" w:rsidR="005209BA" w:rsidRDefault="005209BA" w:rsidP="001F7909">
            <w:r>
              <w:t xml:space="preserve">Has the bidder ever </w:t>
            </w:r>
            <w:r w:rsidR="00EC171F">
              <w:t>D</w:t>
            </w:r>
            <w:r>
              <w:t>efaulted on a Development Agreement or similar?</w:t>
            </w:r>
            <w:r w:rsidR="00551C20">
              <w:t xml:space="preserve"> If so, provide details</w:t>
            </w:r>
          </w:p>
        </w:tc>
        <w:tc>
          <w:tcPr>
            <w:tcW w:w="10495" w:type="dxa"/>
          </w:tcPr>
          <w:p w14:paraId="4CB8FCF9" w14:textId="77777777" w:rsidR="005209BA" w:rsidRDefault="005209BA" w:rsidP="001F7909">
            <w:pPr>
              <w:spacing w:before="80" w:after="80"/>
              <w:rPr>
                <w:color w:val="191919" w:themeColor="text1" w:themeTint="E6"/>
              </w:rPr>
            </w:pPr>
          </w:p>
        </w:tc>
      </w:tr>
    </w:tbl>
    <w:p w14:paraId="0FA61A63" w14:textId="19215BE7" w:rsidR="00A96E4C" w:rsidRDefault="00A96E4C" w:rsidP="0047725A">
      <w:pPr>
        <w:pStyle w:val="Heading3"/>
        <w:spacing w:before="240"/>
      </w:pPr>
      <w:r>
        <w:t xml:space="preserve">Section </w:t>
      </w:r>
      <w:r w:rsidR="00D9354D">
        <w:t>B</w:t>
      </w:r>
      <w:r>
        <w:t>: Relevant Corporate Experience</w:t>
      </w:r>
    </w:p>
    <w:p w14:paraId="724EFA64" w14:textId="7BB190AB" w:rsidR="00A96E4C" w:rsidRDefault="00A96E4C" w:rsidP="004D78A4">
      <w:pPr>
        <w:rPr>
          <w:color w:val="191919" w:themeColor="text1" w:themeTint="E6"/>
        </w:rPr>
      </w:pPr>
      <w:r>
        <w:rPr>
          <w:color w:val="191919" w:themeColor="text1" w:themeTint="E6"/>
        </w:rPr>
        <w:t xml:space="preserve">Bidders should provide </w:t>
      </w:r>
      <w:r w:rsidR="00DA317D">
        <w:rPr>
          <w:color w:val="191919" w:themeColor="text1" w:themeTint="E6"/>
        </w:rPr>
        <w:t xml:space="preserve">an overview </w:t>
      </w:r>
      <w:r>
        <w:rPr>
          <w:color w:val="191919" w:themeColor="text1" w:themeTint="E6"/>
        </w:rPr>
        <w:t xml:space="preserve">of recently completed projects (within last </w:t>
      </w:r>
      <w:r w:rsidR="004D239C">
        <w:rPr>
          <w:color w:val="191919" w:themeColor="text1" w:themeTint="E6"/>
        </w:rPr>
        <w:t>8</w:t>
      </w:r>
      <w:r>
        <w:rPr>
          <w:color w:val="191919" w:themeColor="text1" w:themeTint="E6"/>
        </w:rPr>
        <w:t xml:space="preserve"> years) which demonstrate their capability to </w:t>
      </w:r>
      <w:r w:rsidR="004D239C">
        <w:rPr>
          <w:color w:val="191919" w:themeColor="text1" w:themeTint="E6"/>
        </w:rPr>
        <w:t xml:space="preserve">develop the nominated sites. </w:t>
      </w:r>
    </w:p>
    <w:p w14:paraId="0922BE80" w14:textId="6DC9D14F" w:rsidR="00A96E4C" w:rsidRDefault="003F0C73" w:rsidP="004D78A4">
      <w:pPr>
        <w:rPr>
          <w:color w:val="191919" w:themeColor="text1" w:themeTint="E6"/>
        </w:rPr>
      </w:pPr>
      <w:r>
        <w:rPr>
          <w:color w:val="191919" w:themeColor="text1" w:themeTint="E6"/>
        </w:rPr>
        <w:t xml:space="preserve">Bidders should complete the Project </w:t>
      </w:r>
      <w:r w:rsidR="004A138D">
        <w:rPr>
          <w:color w:val="191919" w:themeColor="text1" w:themeTint="E6"/>
        </w:rPr>
        <w:t>Experience table</w:t>
      </w:r>
      <w:r>
        <w:rPr>
          <w:color w:val="191919" w:themeColor="text1" w:themeTint="E6"/>
        </w:rPr>
        <w:t xml:space="preserve"> below. </w:t>
      </w:r>
      <w:r w:rsidR="00A96E4C">
        <w:rPr>
          <w:color w:val="191919" w:themeColor="text1" w:themeTint="E6"/>
        </w:rPr>
        <w:t xml:space="preserve">Development Victoria may contact any or </w:t>
      </w:r>
      <w:proofErr w:type="gramStart"/>
      <w:r w:rsidR="004A138D">
        <w:rPr>
          <w:color w:val="191919" w:themeColor="text1" w:themeTint="E6"/>
        </w:rPr>
        <w:t>all</w:t>
      </w:r>
      <w:r w:rsidR="00A96E4C">
        <w:rPr>
          <w:color w:val="191919" w:themeColor="text1" w:themeTint="E6"/>
        </w:rPr>
        <w:t xml:space="preserve"> </w:t>
      </w:r>
      <w:r w:rsidR="004A138D">
        <w:rPr>
          <w:color w:val="191919" w:themeColor="text1" w:themeTint="E6"/>
        </w:rPr>
        <w:t>of</w:t>
      </w:r>
      <w:proofErr w:type="gramEnd"/>
      <w:r w:rsidR="004A138D">
        <w:rPr>
          <w:color w:val="191919" w:themeColor="text1" w:themeTint="E6"/>
        </w:rPr>
        <w:t xml:space="preserve"> </w:t>
      </w:r>
      <w:r w:rsidR="00A96E4C">
        <w:rPr>
          <w:color w:val="191919" w:themeColor="text1" w:themeTint="E6"/>
        </w:rPr>
        <w:t>the contacts provided to seek details of the Project and the Bidder’s performance.</w:t>
      </w:r>
    </w:p>
    <w:tbl>
      <w:tblPr>
        <w:tblStyle w:val="DVTable"/>
        <w:tblW w:w="5000" w:type="pct"/>
        <w:tblBorders>
          <w:left w:val="single" w:sz="8" w:space="0" w:color="C5CAC6" w:themeColor="accent3"/>
          <w:right w:val="single" w:sz="8" w:space="0" w:color="C5CAC6" w:themeColor="accent3"/>
          <w:insideH w:val="single" w:sz="8" w:space="0" w:color="C5CAC6" w:themeColor="accent3"/>
          <w:insideV w:val="single" w:sz="8" w:space="0" w:color="C5CAC6" w:themeColor="accent3"/>
        </w:tblBorders>
        <w:tblLook w:val="04A0" w:firstRow="1" w:lastRow="0" w:firstColumn="1" w:lastColumn="0" w:noHBand="0" w:noVBand="1"/>
      </w:tblPr>
      <w:tblGrid>
        <w:gridCol w:w="753"/>
        <w:gridCol w:w="3085"/>
        <w:gridCol w:w="2085"/>
        <w:gridCol w:w="2309"/>
        <w:gridCol w:w="3455"/>
        <w:gridCol w:w="3602"/>
      </w:tblGrid>
      <w:tr w:rsidR="00F1669E" w:rsidRPr="00E57E9C" w14:paraId="4688BBE4" w14:textId="77777777" w:rsidTr="00F1669E">
        <w:trPr>
          <w:cnfStyle w:val="100000000000" w:firstRow="1" w:lastRow="0" w:firstColumn="0" w:lastColumn="0" w:oddVBand="0" w:evenVBand="0" w:oddHBand="0" w:evenHBand="0" w:firstRowFirstColumn="0" w:firstRowLastColumn="0" w:lastRowFirstColumn="0" w:lastRowLastColumn="0"/>
        </w:trPr>
        <w:tc>
          <w:tcPr>
            <w:tcW w:w="1255" w:type="pct"/>
            <w:gridSpan w:val="2"/>
          </w:tcPr>
          <w:p w14:paraId="14F2DE63" w14:textId="77777777" w:rsidR="00F1669E" w:rsidRPr="005F5859" w:rsidRDefault="00F1669E" w:rsidP="00E57E9C">
            <w:pPr>
              <w:spacing w:before="80" w:after="80"/>
              <w:rPr>
                <w:b/>
                <w:color w:val="00ACCD" w:themeColor="accent1"/>
                <w:sz w:val="18"/>
                <w:szCs w:val="18"/>
              </w:rPr>
            </w:pPr>
            <w:bookmarkStart w:id="11" w:name="_Hlk532301619"/>
            <w:r w:rsidRPr="005F5859">
              <w:rPr>
                <w:b/>
                <w:color w:val="00ACCD" w:themeColor="accent1"/>
                <w:sz w:val="18"/>
                <w:szCs w:val="18"/>
              </w:rPr>
              <w:t>PROJECT (Name and Address)</w:t>
            </w:r>
          </w:p>
        </w:tc>
        <w:tc>
          <w:tcPr>
            <w:tcW w:w="682" w:type="pct"/>
          </w:tcPr>
          <w:p w14:paraId="444A440C" w14:textId="77777777" w:rsidR="00F1669E" w:rsidRPr="005F5859" w:rsidRDefault="00F1669E" w:rsidP="00E57E9C">
            <w:pPr>
              <w:spacing w:before="80" w:after="80"/>
              <w:rPr>
                <w:b/>
                <w:color w:val="00ACCD" w:themeColor="accent1"/>
                <w:sz w:val="18"/>
                <w:szCs w:val="18"/>
              </w:rPr>
            </w:pPr>
            <w:r>
              <w:rPr>
                <w:b/>
                <w:color w:val="00ACCD" w:themeColor="accent1"/>
                <w:sz w:val="18"/>
                <w:szCs w:val="18"/>
              </w:rPr>
              <w:t>DEVELOPMENT COST</w:t>
            </w:r>
            <w:r w:rsidRPr="005F5859">
              <w:rPr>
                <w:b/>
                <w:color w:val="00ACCD" w:themeColor="accent1"/>
                <w:sz w:val="18"/>
                <w:szCs w:val="18"/>
              </w:rPr>
              <w:t xml:space="preserve"> ($M)</w:t>
            </w:r>
          </w:p>
        </w:tc>
        <w:tc>
          <w:tcPr>
            <w:tcW w:w="755" w:type="pct"/>
          </w:tcPr>
          <w:p w14:paraId="70215028" w14:textId="77777777" w:rsidR="00F1669E" w:rsidRPr="005F5859" w:rsidRDefault="00F1669E" w:rsidP="00E57E9C">
            <w:pPr>
              <w:spacing w:before="80" w:after="80"/>
              <w:rPr>
                <w:b/>
                <w:color w:val="00ACCD" w:themeColor="accent1"/>
                <w:sz w:val="18"/>
                <w:szCs w:val="18"/>
              </w:rPr>
            </w:pPr>
            <w:r>
              <w:rPr>
                <w:b/>
                <w:color w:val="00ACCD" w:themeColor="accent1"/>
                <w:sz w:val="18"/>
                <w:szCs w:val="18"/>
              </w:rPr>
              <w:t>COMPLETION DATE</w:t>
            </w:r>
            <w:r w:rsidRPr="005F5859">
              <w:rPr>
                <w:b/>
                <w:color w:val="00ACCD" w:themeColor="accent1"/>
                <w:sz w:val="18"/>
                <w:szCs w:val="18"/>
              </w:rPr>
              <w:br/>
              <w:t>(actual or forecast)</w:t>
            </w:r>
          </w:p>
        </w:tc>
        <w:tc>
          <w:tcPr>
            <w:tcW w:w="1130" w:type="pct"/>
          </w:tcPr>
          <w:p w14:paraId="11CD9892" w14:textId="41CED87D" w:rsidR="00F1669E" w:rsidRPr="005F5859" w:rsidRDefault="00F1669E" w:rsidP="00E57E9C">
            <w:pPr>
              <w:spacing w:before="80" w:after="80"/>
              <w:rPr>
                <w:b/>
                <w:color w:val="00ACCD" w:themeColor="accent1"/>
                <w:sz w:val="18"/>
                <w:szCs w:val="18"/>
              </w:rPr>
            </w:pPr>
            <w:r>
              <w:rPr>
                <w:b/>
                <w:color w:val="00ACCD" w:themeColor="accent1"/>
                <w:sz w:val="18"/>
                <w:szCs w:val="18"/>
              </w:rPr>
              <w:t>DESCRIPTION OF</w:t>
            </w:r>
            <w:r w:rsidRPr="005F5859">
              <w:rPr>
                <w:b/>
                <w:color w:val="00ACCD" w:themeColor="accent1"/>
                <w:sz w:val="18"/>
                <w:szCs w:val="18"/>
              </w:rPr>
              <w:t xml:space="preserve"> </w:t>
            </w:r>
            <w:r>
              <w:rPr>
                <w:b/>
                <w:color w:val="00ACCD" w:themeColor="accent1"/>
                <w:sz w:val="18"/>
                <w:szCs w:val="18"/>
              </w:rPr>
              <w:t>PROJECT AND WORKS UNDERTAKEN BY BID</w:t>
            </w:r>
            <w:r w:rsidR="00EC171F">
              <w:rPr>
                <w:b/>
                <w:color w:val="00ACCD" w:themeColor="accent1"/>
                <w:sz w:val="18"/>
                <w:szCs w:val="18"/>
              </w:rPr>
              <w:t>D</w:t>
            </w:r>
            <w:r>
              <w:rPr>
                <w:b/>
                <w:color w:val="00ACCD" w:themeColor="accent1"/>
                <w:sz w:val="18"/>
                <w:szCs w:val="18"/>
              </w:rPr>
              <w:t>ER</w:t>
            </w:r>
          </w:p>
        </w:tc>
        <w:tc>
          <w:tcPr>
            <w:tcW w:w="1178" w:type="pct"/>
          </w:tcPr>
          <w:p w14:paraId="191071D2" w14:textId="1D466704" w:rsidR="00F1669E" w:rsidRPr="009554FB" w:rsidRDefault="00F1669E" w:rsidP="00E57E9C">
            <w:pPr>
              <w:spacing w:before="80" w:after="80"/>
              <w:rPr>
                <w:b/>
                <w:color w:val="00ACCD" w:themeColor="accent1"/>
                <w:sz w:val="18"/>
                <w:szCs w:val="18"/>
              </w:rPr>
            </w:pPr>
            <w:r w:rsidRPr="00935172">
              <w:rPr>
                <w:b/>
                <w:color w:val="00ACCD" w:themeColor="accent1"/>
                <w:sz w:val="18"/>
                <w:szCs w:val="18"/>
              </w:rPr>
              <w:t>CHALLENGES FACED AND HOW THEY WERE MANAGED</w:t>
            </w:r>
          </w:p>
        </w:tc>
      </w:tr>
      <w:tr w:rsidR="00F1669E" w:rsidRPr="00E57E9C" w14:paraId="335283BD" w14:textId="77777777" w:rsidTr="00F1669E">
        <w:tc>
          <w:tcPr>
            <w:tcW w:w="246" w:type="pct"/>
          </w:tcPr>
          <w:p w14:paraId="069CE4C3" w14:textId="77777777" w:rsidR="00F1669E" w:rsidRPr="00E57E9C" w:rsidRDefault="00F1669E" w:rsidP="00E57E9C">
            <w:pPr>
              <w:rPr>
                <w:sz w:val="18"/>
                <w:szCs w:val="18"/>
              </w:rPr>
            </w:pPr>
            <w:r>
              <w:rPr>
                <w:sz w:val="18"/>
                <w:szCs w:val="18"/>
              </w:rPr>
              <w:t>1.</w:t>
            </w:r>
          </w:p>
        </w:tc>
        <w:tc>
          <w:tcPr>
            <w:tcW w:w="1009" w:type="pct"/>
          </w:tcPr>
          <w:p w14:paraId="4C00B287" w14:textId="77777777" w:rsidR="00F1669E" w:rsidRPr="00E57E9C" w:rsidRDefault="00F1669E" w:rsidP="00E57E9C">
            <w:pPr>
              <w:spacing w:before="80" w:after="80"/>
              <w:rPr>
                <w:color w:val="191919" w:themeColor="text1" w:themeTint="E6"/>
                <w:sz w:val="18"/>
                <w:szCs w:val="18"/>
              </w:rPr>
            </w:pPr>
          </w:p>
        </w:tc>
        <w:tc>
          <w:tcPr>
            <w:tcW w:w="682" w:type="pct"/>
          </w:tcPr>
          <w:p w14:paraId="51CDCCE5" w14:textId="77777777" w:rsidR="00F1669E" w:rsidRPr="00E57E9C" w:rsidRDefault="00F1669E" w:rsidP="00E57E9C">
            <w:pPr>
              <w:spacing w:before="80" w:after="80"/>
              <w:rPr>
                <w:color w:val="191919" w:themeColor="text1" w:themeTint="E6"/>
                <w:sz w:val="18"/>
                <w:szCs w:val="18"/>
              </w:rPr>
            </w:pPr>
          </w:p>
        </w:tc>
        <w:tc>
          <w:tcPr>
            <w:tcW w:w="755" w:type="pct"/>
          </w:tcPr>
          <w:p w14:paraId="5F3A3D96" w14:textId="77777777" w:rsidR="00F1669E" w:rsidRPr="00E57E9C" w:rsidRDefault="00F1669E" w:rsidP="00E57E9C">
            <w:pPr>
              <w:spacing w:before="80" w:after="80"/>
              <w:rPr>
                <w:color w:val="191919" w:themeColor="text1" w:themeTint="E6"/>
                <w:sz w:val="18"/>
                <w:szCs w:val="18"/>
              </w:rPr>
            </w:pPr>
          </w:p>
        </w:tc>
        <w:tc>
          <w:tcPr>
            <w:tcW w:w="1130" w:type="pct"/>
          </w:tcPr>
          <w:p w14:paraId="01571BF0" w14:textId="77777777" w:rsidR="00F1669E" w:rsidRPr="00E57E9C" w:rsidRDefault="00F1669E" w:rsidP="00E57E9C">
            <w:pPr>
              <w:spacing w:before="80" w:after="80"/>
              <w:rPr>
                <w:color w:val="191919" w:themeColor="text1" w:themeTint="E6"/>
                <w:sz w:val="18"/>
                <w:szCs w:val="18"/>
              </w:rPr>
            </w:pPr>
          </w:p>
        </w:tc>
        <w:tc>
          <w:tcPr>
            <w:tcW w:w="1178" w:type="pct"/>
          </w:tcPr>
          <w:p w14:paraId="2B716BE8" w14:textId="77777777" w:rsidR="00F1669E" w:rsidRPr="00E57E9C" w:rsidRDefault="00F1669E" w:rsidP="00E57E9C">
            <w:pPr>
              <w:spacing w:before="80" w:after="80"/>
              <w:rPr>
                <w:color w:val="191919" w:themeColor="text1" w:themeTint="E6"/>
                <w:sz w:val="18"/>
                <w:szCs w:val="18"/>
              </w:rPr>
            </w:pPr>
          </w:p>
        </w:tc>
      </w:tr>
      <w:tr w:rsidR="00F1669E" w:rsidRPr="00E57E9C" w14:paraId="09B5541F" w14:textId="77777777" w:rsidTr="00F1669E">
        <w:tc>
          <w:tcPr>
            <w:tcW w:w="246" w:type="pct"/>
          </w:tcPr>
          <w:p w14:paraId="7F94B4B1" w14:textId="77777777" w:rsidR="00F1669E" w:rsidRPr="00E57E9C" w:rsidRDefault="00F1669E" w:rsidP="00E57E9C">
            <w:pPr>
              <w:rPr>
                <w:sz w:val="18"/>
                <w:szCs w:val="18"/>
              </w:rPr>
            </w:pPr>
            <w:r>
              <w:rPr>
                <w:sz w:val="18"/>
                <w:szCs w:val="18"/>
              </w:rPr>
              <w:t>2.</w:t>
            </w:r>
          </w:p>
        </w:tc>
        <w:tc>
          <w:tcPr>
            <w:tcW w:w="1009" w:type="pct"/>
          </w:tcPr>
          <w:p w14:paraId="06E4F2B6" w14:textId="77777777" w:rsidR="00F1669E" w:rsidRPr="00E57E9C" w:rsidRDefault="00F1669E" w:rsidP="00E57E9C">
            <w:pPr>
              <w:spacing w:before="80" w:after="80"/>
              <w:rPr>
                <w:color w:val="191919" w:themeColor="text1" w:themeTint="E6"/>
                <w:sz w:val="18"/>
                <w:szCs w:val="18"/>
              </w:rPr>
            </w:pPr>
          </w:p>
        </w:tc>
        <w:tc>
          <w:tcPr>
            <w:tcW w:w="682" w:type="pct"/>
          </w:tcPr>
          <w:p w14:paraId="183FEA7D" w14:textId="77777777" w:rsidR="00F1669E" w:rsidRPr="00E57E9C" w:rsidRDefault="00F1669E" w:rsidP="00E57E9C">
            <w:pPr>
              <w:spacing w:before="80" w:after="80"/>
              <w:rPr>
                <w:color w:val="191919" w:themeColor="text1" w:themeTint="E6"/>
                <w:sz w:val="18"/>
                <w:szCs w:val="18"/>
              </w:rPr>
            </w:pPr>
          </w:p>
        </w:tc>
        <w:tc>
          <w:tcPr>
            <w:tcW w:w="755" w:type="pct"/>
          </w:tcPr>
          <w:p w14:paraId="671383FE" w14:textId="77777777" w:rsidR="00F1669E" w:rsidRPr="00E57E9C" w:rsidRDefault="00F1669E" w:rsidP="00E57E9C">
            <w:pPr>
              <w:spacing w:before="80" w:after="80"/>
              <w:rPr>
                <w:color w:val="191919" w:themeColor="text1" w:themeTint="E6"/>
                <w:sz w:val="18"/>
                <w:szCs w:val="18"/>
              </w:rPr>
            </w:pPr>
          </w:p>
        </w:tc>
        <w:tc>
          <w:tcPr>
            <w:tcW w:w="1130" w:type="pct"/>
          </w:tcPr>
          <w:p w14:paraId="1EF0403A" w14:textId="77777777" w:rsidR="00F1669E" w:rsidRPr="00E57E9C" w:rsidRDefault="00F1669E" w:rsidP="00E57E9C">
            <w:pPr>
              <w:spacing w:before="80" w:after="80"/>
              <w:rPr>
                <w:color w:val="191919" w:themeColor="text1" w:themeTint="E6"/>
                <w:sz w:val="18"/>
                <w:szCs w:val="18"/>
              </w:rPr>
            </w:pPr>
          </w:p>
        </w:tc>
        <w:tc>
          <w:tcPr>
            <w:tcW w:w="1178" w:type="pct"/>
          </w:tcPr>
          <w:p w14:paraId="3970A4D9" w14:textId="77777777" w:rsidR="00F1669E" w:rsidRPr="00E57E9C" w:rsidRDefault="00F1669E" w:rsidP="00E57E9C">
            <w:pPr>
              <w:spacing w:before="80" w:after="80"/>
              <w:rPr>
                <w:color w:val="191919" w:themeColor="text1" w:themeTint="E6"/>
                <w:sz w:val="18"/>
                <w:szCs w:val="18"/>
              </w:rPr>
            </w:pPr>
          </w:p>
        </w:tc>
      </w:tr>
      <w:tr w:rsidR="00F1669E" w:rsidRPr="00E57E9C" w14:paraId="5D582CBC" w14:textId="77777777" w:rsidTr="00F1669E">
        <w:tc>
          <w:tcPr>
            <w:tcW w:w="246" w:type="pct"/>
          </w:tcPr>
          <w:p w14:paraId="0C68D04E" w14:textId="77777777" w:rsidR="00F1669E" w:rsidRPr="00E57E9C" w:rsidRDefault="00F1669E" w:rsidP="00E57E9C">
            <w:pPr>
              <w:rPr>
                <w:sz w:val="18"/>
                <w:szCs w:val="18"/>
              </w:rPr>
            </w:pPr>
            <w:r>
              <w:rPr>
                <w:sz w:val="18"/>
                <w:szCs w:val="18"/>
              </w:rPr>
              <w:t>3.</w:t>
            </w:r>
          </w:p>
        </w:tc>
        <w:tc>
          <w:tcPr>
            <w:tcW w:w="1009" w:type="pct"/>
          </w:tcPr>
          <w:p w14:paraId="2C0BFCCC" w14:textId="77777777" w:rsidR="00F1669E" w:rsidRPr="00E57E9C" w:rsidRDefault="00F1669E" w:rsidP="00E57E9C">
            <w:pPr>
              <w:spacing w:before="80" w:after="80"/>
              <w:rPr>
                <w:color w:val="191919" w:themeColor="text1" w:themeTint="E6"/>
                <w:sz w:val="18"/>
                <w:szCs w:val="18"/>
              </w:rPr>
            </w:pPr>
          </w:p>
        </w:tc>
        <w:tc>
          <w:tcPr>
            <w:tcW w:w="682" w:type="pct"/>
          </w:tcPr>
          <w:p w14:paraId="62EDD8BB" w14:textId="77777777" w:rsidR="00F1669E" w:rsidRPr="00E57E9C" w:rsidRDefault="00F1669E" w:rsidP="00E57E9C">
            <w:pPr>
              <w:spacing w:before="80" w:after="80"/>
              <w:rPr>
                <w:color w:val="191919" w:themeColor="text1" w:themeTint="E6"/>
                <w:sz w:val="18"/>
                <w:szCs w:val="18"/>
              </w:rPr>
            </w:pPr>
          </w:p>
        </w:tc>
        <w:tc>
          <w:tcPr>
            <w:tcW w:w="755" w:type="pct"/>
          </w:tcPr>
          <w:p w14:paraId="59A060D6" w14:textId="77777777" w:rsidR="00F1669E" w:rsidRPr="00E57E9C" w:rsidRDefault="00F1669E" w:rsidP="00E57E9C">
            <w:pPr>
              <w:spacing w:before="80" w:after="80"/>
              <w:rPr>
                <w:color w:val="191919" w:themeColor="text1" w:themeTint="E6"/>
                <w:sz w:val="18"/>
                <w:szCs w:val="18"/>
              </w:rPr>
            </w:pPr>
          </w:p>
        </w:tc>
        <w:tc>
          <w:tcPr>
            <w:tcW w:w="1130" w:type="pct"/>
          </w:tcPr>
          <w:p w14:paraId="0F88B21C" w14:textId="77777777" w:rsidR="00F1669E" w:rsidRPr="00E57E9C" w:rsidRDefault="00F1669E" w:rsidP="00E57E9C">
            <w:pPr>
              <w:spacing w:before="80" w:after="80"/>
              <w:rPr>
                <w:color w:val="191919" w:themeColor="text1" w:themeTint="E6"/>
                <w:sz w:val="18"/>
                <w:szCs w:val="18"/>
              </w:rPr>
            </w:pPr>
          </w:p>
        </w:tc>
        <w:tc>
          <w:tcPr>
            <w:tcW w:w="1178" w:type="pct"/>
          </w:tcPr>
          <w:p w14:paraId="5581FD80" w14:textId="77777777" w:rsidR="00F1669E" w:rsidRPr="00E57E9C" w:rsidRDefault="00F1669E" w:rsidP="00E57E9C">
            <w:pPr>
              <w:spacing w:before="80" w:after="80"/>
              <w:rPr>
                <w:color w:val="191919" w:themeColor="text1" w:themeTint="E6"/>
                <w:sz w:val="18"/>
                <w:szCs w:val="18"/>
              </w:rPr>
            </w:pPr>
          </w:p>
        </w:tc>
      </w:tr>
      <w:tr w:rsidR="00F1669E" w:rsidRPr="00E57E9C" w14:paraId="66DE1C34" w14:textId="77777777" w:rsidTr="00F1669E">
        <w:tc>
          <w:tcPr>
            <w:tcW w:w="246" w:type="pct"/>
            <w:tcBorders>
              <w:bottom w:val="single" w:sz="8" w:space="0" w:color="C5CAC6" w:themeColor="accent3"/>
            </w:tcBorders>
          </w:tcPr>
          <w:p w14:paraId="1AB912C6" w14:textId="77777777" w:rsidR="00F1669E" w:rsidRPr="00E57E9C" w:rsidRDefault="00F1669E" w:rsidP="00E57E9C">
            <w:pPr>
              <w:rPr>
                <w:sz w:val="18"/>
                <w:szCs w:val="18"/>
              </w:rPr>
            </w:pPr>
            <w:r>
              <w:rPr>
                <w:sz w:val="18"/>
                <w:szCs w:val="18"/>
              </w:rPr>
              <w:t>4.</w:t>
            </w:r>
          </w:p>
        </w:tc>
        <w:tc>
          <w:tcPr>
            <w:tcW w:w="1009" w:type="pct"/>
            <w:tcBorders>
              <w:bottom w:val="single" w:sz="8" w:space="0" w:color="C5CAC6" w:themeColor="accent3"/>
            </w:tcBorders>
          </w:tcPr>
          <w:p w14:paraId="4911EDAD" w14:textId="77777777" w:rsidR="00F1669E" w:rsidRPr="00E57E9C" w:rsidRDefault="00F1669E" w:rsidP="00E57E9C">
            <w:pPr>
              <w:spacing w:before="80" w:after="80"/>
              <w:rPr>
                <w:color w:val="191919" w:themeColor="text1" w:themeTint="E6"/>
                <w:sz w:val="18"/>
                <w:szCs w:val="18"/>
              </w:rPr>
            </w:pPr>
          </w:p>
        </w:tc>
        <w:tc>
          <w:tcPr>
            <w:tcW w:w="682" w:type="pct"/>
            <w:tcBorders>
              <w:bottom w:val="single" w:sz="8" w:space="0" w:color="C5CAC6" w:themeColor="accent3"/>
            </w:tcBorders>
          </w:tcPr>
          <w:p w14:paraId="4FD7E515" w14:textId="77777777" w:rsidR="00F1669E" w:rsidRPr="00E57E9C" w:rsidRDefault="00F1669E" w:rsidP="00E57E9C">
            <w:pPr>
              <w:spacing w:before="80" w:after="80"/>
              <w:rPr>
                <w:color w:val="191919" w:themeColor="text1" w:themeTint="E6"/>
                <w:sz w:val="18"/>
                <w:szCs w:val="18"/>
              </w:rPr>
            </w:pPr>
          </w:p>
        </w:tc>
        <w:tc>
          <w:tcPr>
            <w:tcW w:w="755" w:type="pct"/>
            <w:tcBorders>
              <w:bottom w:val="single" w:sz="8" w:space="0" w:color="C5CAC6" w:themeColor="accent3"/>
            </w:tcBorders>
          </w:tcPr>
          <w:p w14:paraId="287C2B4D" w14:textId="77777777" w:rsidR="00F1669E" w:rsidRPr="00E57E9C" w:rsidRDefault="00F1669E" w:rsidP="00E57E9C">
            <w:pPr>
              <w:spacing w:before="80" w:after="80"/>
              <w:rPr>
                <w:color w:val="191919" w:themeColor="text1" w:themeTint="E6"/>
                <w:sz w:val="18"/>
                <w:szCs w:val="18"/>
              </w:rPr>
            </w:pPr>
          </w:p>
        </w:tc>
        <w:tc>
          <w:tcPr>
            <w:tcW w:w="1130" w:type="pct"/>
            <w:tcBorders>
              <w:bottom w:val="single" w:sz="8" w:space="0" w:color="C5CAC6" w:themeColor="accent3"/>
            </w:tcBorders>
          </w:tcPr>
          <w:p w14:paraId="17ACA8A4" w14:textId="77777777" w:rsidR="00F1669E" w:rsidRPr="00E57E9C" w:rsidRDefault="00F1669E" w:rsidP="00E57E9C">
            <w:pPr>
              <w:spacing w:before="80" w:after="80"/>
              <w:rPr>
                <w:color w:val="191919" w:themeColor="text1" w:themeTint="E6"/>
                <w:sz w:val="18"/>
                <w:szCs w:val="18"/>
              </w:rPr>
            </w:pPr>
          </w:p>
        </w:tc>
        <w:tc>
          <w:tcPr>
            <w:tcW w:w="1178" w:type="pct"/>
            <w:tcBorders>
              <w:bottom w:val="single" w:sz="8" w:space="0" w:color="C5CAC6" w:themeColor="accent3"/>
            </w:tcBorders>
          </w:tcPr>
          <w:p w14:paraId="1577A043" w14:textId="77777777" w:rsidR="00F1669E" w:rsidRPr="00E57E9C" w:rsidRDefault="00F1669E" w:rsidP="00E57E9C">
            <w:pPr>
              <w:spacing w:before="80" w:after="80"/>
              <w:rPr>
                <w:color w:val="191919" w:themeColor="text1" w:themeTint="E6"/>
                <w:sz w:val="18"/>
                <w:szCs w:val="18"/>
              </w:rPr>
            </w:pPr>
          </w:p>
        </w:tc>
      </w:tr>
      <w:tr w:rsidR="00F1669E" w:rsidRPr="00E57E9C" w14:paraId="7D793E1B" w14:textId="77777777" w:rsidTr="00F1669E">
        <w:tc>
          <w:tcPr>
            <w:tcW w:w="246" w:type="pct"/>
            <w:tcBorders>
              <w:top w:val="single" w:sz="8" w:space="0" w:color="C5CAC6" w:themeColor="accent3"/>
              <w:bottom w:val="single" w:sz="8" w:space="0" w:color="00ACCD" w:themeColor="accent1"/>
            </w:tcBorders>
          </w:tcPr>
          <w:p w14:paraId="71ECEB8D" w14:textId="77777777" w:rsidR="00F1669E" w:rsidRPr="00E57E9C" w:rsidRDefault="00F1669E" w:rsidP="00E57E9C">
            <w:pPr>
              <w:rPr>
                <w:sz w:val="18"/>
                <w:szCs w:val="18"/>
              </w:rPr>
            </w:pPr>
            <w:r>
              <w:rPr>
                <w:sz w:val="18"/>
                <w:szCs w:val="18"/>
              </w:rPr>
              <w:t>5.</w:t>
            </w:r>
          </w:p>
        </w:tc>
        <w:tc>
          <w:tcPr>
            <w:tcW w:w="1009" w:type="pct"/>
            <w:tcBorders>
              <w:top w:val="single" w:sz="8" w:space="0" w:color="C5CAC6" w:themeColor="accent3"/>
              <w:bottom w:val="single" w:sz="8" w:space="0" w:color="00ACCD" w:themeColor="accent1"/>
            </w:tcBorders>
          </w:tcPr>
          <w:p w14:paraId="2915794F" w14:textId="77777777" w:rsidR="00F1669E" w:rsidRPr="00E57E9C" w:rsidRDefault="00F1669E" w:rsidP="00E57E9C">
            <w:pPr>
              <w:spacing w:before="80" w:after="80"/>
              <w:rPr>
                <w:color w:val="191919" w:themeColor="text1" w:themeTint="E6"/>
                <w:sz w:val="18"/>
                <w:szCs w:val="18"/>
              </w:rPr>
            </w:pPr>
          </w:p>
        </w:tc>
        <w:tc>
          <w:tcPr>
            <w:tcW w:w="682" w:type="pct"/>
            <w:tcBorders>
              <w:top w:val="single" w:sz="8" w:space="0" w:color="C5CAC6" w:themeColor="accent3"/>
              <w:bottom w:val="single" w:sz="8" w:space="0" w:color="00ACCD" w:themeColor="accent1"/>
            </w:tcBorders>
          </w:tcPr>
          <w:p w14:paraId="37DB938E" w14:textId="77777777" w:rsidR="00F1669E" w:rsidRPr="00E57E9C" w:rsidRDefault="00F1669E" w:rsidP="00E57E9C">
            <w:pPr>
              <w:spacing w:before="80" w:after="80"/>
              <w:rPr>
                <w:color w:val="191919" w:themeColor="text1" w:themeTint="E6"/>
                <w:sz w:val="18"/>
                <w:szCs w:val="18"/>
              </w:rPr>
            </w:pPr>
          </w:p>
        </w:tc>
        <w:tc>
          <w:tcPr>
            <w:tcW w:w="755" w:type="pct"/>
            <w:tcBorders>
              <w:top w:val="single" w:sz="8" w:space="0" w:color="C5CAC6" w:themeColor="accent3"/>
              <w:bottom w:val="single" w:sz="8" w:space="0" w:color="00ACCD" w:themeColor="accent1"/>
            </w:tcBorders>
          </w:tcPr>
          <w:p w14:paraId="7DB88FD7" w14:textId="77777777" w:rsidR="00F1669E" w:rsidRPr="00E57E9C" w:rsidRDefault="00F1669E" w:rsidP="00E57E9C">
            <w:pPr>
              <w:spacing w:before="80" w:after="80"/>
              <w:rPr>
                <w:color w:val="191919" w:themeColor="text1" w:themeTint="E6"/>
                <w:sz w:val="18"/>
                <w:szCs w:val="18"/>
              </w:rPr>
            </w:pPr>
          </w:p>
        </w:tc>
        <w:tc>
          <w:tcPr>
            <w:tcW w:w="1130" w:type="pct"/>
            <w:tcBorders>
              <w:top w:val="single" w:sz="8" w:space="0" w:color="C5CAC6" w:themeColor="accent3"/>
              <w:bottom w:val="single" w:sz="8" w:space="0" w:color="00ACCD" w:themeColor="accent1"/>
            </w:tcBorders>
          </w:tcPr>
          <w:p w14:paraId="57FE16B5" w14:textId="77777777" w:rsidR="00F1669E" w:rsidRPr="00E57E9C" w:rsidRDefault="00F1669E" w:rsidP="00E57E9C">
            <w:pPr>
              <w:spacing w:before="80" w:after="80"/>
              <w:rPr>
                <w:color w:val="191919" w:themeColor="text1" w:themeTint="E6"/>
                <w:sz w:val="18"/>
                <w:szCs w:val="18"/>
              </w:rPr>
            </w:pPr>
          </w:p>
        </w:tc>
        <w:tc>
          <w:tcPr>
            <w:tcW w:w="1178" w:type="pct"/>
            <w:tcBorders>
              <w:top w:val="single" w:sz="8" w:space="0" w:color="C5CAC6" w:themeColor="accent3"/>
              <w:bottom w:val="single" w:sz="8" w:space="0" w:color="00ACCD" w:themeColor="accent1"/>
            </w:tcBorders>
          </w:tcPr>
          <w:p w14:paraId="606C56DF" w14:textId="77777777" w:rsidR="00F1669E" w:rsidRPr="00E57E9C" w:rsidRDefault="00F1669E" w:rsidP="00E57E9C">
            <w:pPr>
              <w:spacing w:before="80" w:after="80"/>
              <w:rPr>
                <w:color w:val="191919" w:themeColor="text1" w:themeTint="E6"/>
                <w:sz w:val="18"/>
                <w:szCs w:val="18"/>
              </w:rPr>
            </w:pPr>
          </w:p>
        </w:tc>
      </w:tr>
    </w:tbl>
    <w:bookmarkEnd w:id="11"/>
    <w:p w14:paraId="1CEEAB61" w14:textId="43F95A1C" w:rsidR="00A96E4C" w:rsidRDefault="00E57E9C" w:rsidP="0047725A">
      <w:pPr>
        <w:pStyle w:val="Heading3"/>
        <w:spacing w:before="240"/>
      </w:pPr>
      <w:r>
        <w:lastRenderedPageBreak/>
        <w:t xml:space="preserve">Section </w:t>
      </w:r>
      <w:r w:rsidR="00D9354D">
        <w:t>C</w:t>
      </w:r>
      <w:r>
        <w:t>: Organisational Capability</w:t>
      </w:r>
    </w:p>
    <w:p w14:paraId="0B3176FE" w14:textId="6C950E14" w:rsidR="00E57E9C" w:rsidRDefault="00E57E9C" w:rsidP="00E57E9C">
      <w:r>
        <w:t xml:space="preserve">Bidders are required to provide </w:t>
      </w:r>
      <w:r w:rsidR="00DA317D">
        <w:t xml:space="preserve">an overview of </w:t>
      </w:r>
      <w:r>
        <w:t xml:space="preserve">their company and personnel which demonstrates their ability to </w:t>
      </w:r>
      <w:r w:rsidR="009554FB">
        <w:t>deliver the nominated sites</w:t>
      </w:r>
      <w:r w:rsidRPr="008B224E">
        <w:t>.</w:t>
      </w:r>
      <w:r w:rsidR="00DA317D">
        <w:t xml:space="preserve"> Limit 2 A4 pages.</w:t>
      </w:r>
    </w:p>
    <w:tbl>
      <w:tblPr>
        <w:tblStyle w:val="DVTable"/>
        <w:tblW w:w="15309" w:type="dxa"/>
        <w:tblBorders>
          <w:left w:val="single" w:sz="8" w:space="0" w:color="C5CAC6" w:themeColor="accent3"/>
          <w:right w:val="single" w:sz="8" w:space="0" w:color="C5CAC6" w:themeColor="accent3"/>
          <w:insideH w:val="single" w:sz="8" w:space="0" w:color="C5CAC6" w:themeColor="accent3"/>
          <w:insideV w:val="single" w:sz="8" w:space="0" w:color="C5CAC6" w:themeColor="accent3"/>
        </w:tblBorders>
        <w:tblLook w:val="04A0" w:firstRow="1" w:lastRow="0" w:firstColumn="1" w:lastColumn="0" w:noHBand="0" w:noVBand="1"/>
      </w:tblPr>
      <w:tblGrid>
        <w:gridCol w:w="12900"/>
        <w:gridCol w:w="2409"/>
      </w:tblGrid>
      <w:tr w:rsidR="005F5859" w14:paraId="38316371" w14:textId="77777777" w:rsidTr="006B2EE6">
        <w:trPr>
          <w:cnfStyle w:val="100000000000" w:firstRow="1" w:lastRow="0" w:firstColumn="0" w:lastColumn="0" w:oddVBand="0" w:evenVBand="0" w:oddHBand="0" w:evenHBand="0" w:firstRowFirstColumn="0" w:firstRowLastColumn="0" w:lastRowFirstColumn="0" w:lastRowLastColumn="0"/>
        </w:trPr>
        <w:tc>
          <w:tcPr>
            <w:tcW w:w="12900" w:type="dxa"/>
            <w:tcBorders>
              <w:bottom w:val="none" w:sz="0" w:space="0" w:color="auto"/>
            </w:tcBorders>
          </w:tcPr>
          <w:p w14:paraId="7A2207FA" w14:textId="77777777" w:rsidR="005F5859" w:rsidRPr="005F5859" w:rsidRDefault="005F5859" w:rsidP="00AE0CC3">
            <w:pPr>
              <w:rPr>
                <w:b/>
                <w:color w:val="00ACCD" w:themeColor="accent1"/>
              </w:rPr>
            </w:pPr>
            <w:r w:rsidRPr="005F5859">
              <w:rPr>
                <w:b/>
                <w:color w:val="00ACCD" w:themeColor="accent1"/>
              </w:rPr>
              <w:t>COMPANY INFORMATION</w:t>
            </w:r>
          </w:p>
        </w:tc>
        <w:tc>
          <w:tcPr>
            <w:tcW w:w="2409" w:type="dxa"/>
            <w:tcBorders>
              <w:bottom w:val="none" w:sz="0" w:space="0" w:color="auto"/>
            </w:tcBorders>
          </w:tcPr>
          <w:p w14:paraId="06990A6B" w14:textId="34E5ABA7" w:rsidR="005F5859" w:rsidRPr="005F5859" w:rsidRDefault="005F5859" w:rsidP="00AE0CC3">
            <w:pPr>
              <w:spacing w:before="80" w:after="80"/>
              <w:rPr>
                <w:b/>
                <w:color w:val="00ACCD" w:themeColor="accent1"/>
              </w:rPr>
            </w:pPr>
            <w:r w:rsidRPr="005F5859">
              <w:rPr>
                <w:b/>
                <w:color w:val="00ACCD" w:themeColor="accent1"/>
              </w:rPr>
              <w:t>ATTACHED</w:t>
            </w:r>
          </w:p>
        </w:tc>
      </w:tr>
      <w:tr w:rsidR="00165103" w14:paraId="5079E920" w14:textId="77777777" w:rsidTr="006B2EE6">
        <w:tc>
          <w:tcPr>
            <w:tcW w:w="12900" w:type="dxa"/>
          </w:tcPr>
          <w:p w14:paraId="59C0C535" w14:textId="519184EA" w:rsidR="00165103" w:rsidRDefault="00165103" w:rsidP="00165103">
            <w:r w:rsidRPr="00A740D8">
              <w:t>Brief corporate biography, describing company’s establishment, current scope of operations</w:t>
            </w:r>
            <w:r w:rsidR="00B118C8">
              <w:t>, number of employees</w:t>
            </w:r>
            <w:r w:rsidRPr="00A740D8">
              <w:t xml:space="preserve"> and ownership structure</w:t>
            </w:r>
          </w:p>
        </w:tc>
        <w:tc>
          <w:tcPr>
            <w:tcW w:w="2409" w:type="dxa"/>
          </w:tcPr>
          <w:p w14:paraId="535A7651" w14:textId="2DEDF058" w:rsidR="00165103" w:rsidRDefault="006645B5" w:rsidP="00165103">
            <w:pPr>
              <w:spacing w:before="80" w:after="80"/>
              <w:rPr>
                <w:color w:val="191919" w:themeColor="text1" w:themeTint="E6"/>
              </w:rPr>
            </w:pPr>
            <w:r>
              <w:rPr>
                <w:color w:val="191919" w:themeColor="text1" w:themeTint="E6"/>
              </w:rPr>
              <w:t xml:space="preserve">Yes / No </w:t>
            </w:r>
          </w:p>
        </w:tc>
      </w:tr>
      <w:tr w:rsidR="00165103" w14:paraId="670D9996" w14:textId="77777777" w:rsidTr="006B2EE6">
        <w:tc>
          <w:tcPr>
            <w:tcW w:w="12900" w:type="dxa"/>
          </w:tcPr>
          <w:p w14:paraId="6FF15972" w14:textId="77777777" w:rsidR="00165103" w:rsidRDefault="00165103" w:rsidP="00165103">
            <w:r w:rsidRPr="00A740D8">
              <w:t>Organisation chart</w:t>
            </w:r>
          </w:p>
        </w:tc>
        <w:tc>
          <w:tcPr>
            <w:tcW w:w="2409" w:type="dxa"/>
          </w:tcPr>
          <w:p w14:paraId="19016F0A" w14:textId="1B7FA5CC" w:rsidR="00165103" w:rsidRDefault="006645B5" w:rsidP="00165103">
            <w:pPr>
              <w:spacing w:before="80" w:after="80"/>
              <w:rPr>
                <w:color w:val="191919" w:themeColor="text1" w:themeTint="E6"/>
              </w:rPr>
            </w:pPr>
            <w:r>
              <w:rPr>
                <w:color w:val="191919" w:themeColor="text1" w:themeTint="E6"/>
              </w:rPr>
              <w:t>Yes / No</w:t>
            </w:r>
          </w:p>
        </w:tc>
      </w:tr>
      <w:tr w:rsidR="004A138D" w:rsidRPr="004A138D" w14:paraId="768A6AF4" w14:textId="77777777" w:rsidTr="001F7909">
        <w:tc>
          <w:tcPr>
            <w:tcW w:w="12900" w:type="dxa"/>
          </w:tcPr>
          <w:p w14:paraId="7AF1D2C2" w14:textId="2BF5AA9B" w:rsidR="003C7C7D" w:rsidRPr="004A138D" w:rsidRDefault="004A138D" w:rsidP="001F7909">
            <w:r w:rsidRPr="004A138D">
              <w:t>Details of proposed key personnel and their specific relevant experience in relation to this project</w:t>
            </w:r>
          </w:p>
        </w:tc>
        <w:tc>
          <w:tcPr>
            <w:tcW w:w="2409" w:type="dxa"/>
          </w:tcPr>
          <w:p w14:paraId="2A2F6034" w14:textId="0B083444" w:rsidR="003C7C7D" w:rsidRPr="004A138D" w:rsidRDefault="006645B5" w:rsidP="001F7909">
            <w:pPr>
              <w:spacing w:before="80" w:after="80"/>
            </w:pPr>
            <w:r>
              <w:rPr>
                <w:color w:val="191919" w:themeColor="text1" w:themeTint="E6"/>
              </w:rPr>
              <w:t>Yes / No</w:t>
            </w:r>
          </w:p>
        </w:tc>
      </w:tr>
    </w:tbl>
    <w:p w14:paraId="51F2893E" w14:textId="77777777" w:rsidR="00A96E4C" w:rsidRDefault="00A96E4C" w:rsidP="004F3EF7">
      <w:pPr>
        <w:sectPr w:rsidR="00A96E4C" w:rsidSect="007A554F">
          <w:headerReference w:type="default" r:id="rId17"/>
          <w:pgSz w:w="16838" w:h="11906" w:orient="landscape" w:code="9"/>
          <w:pgMar w:top="1418" w:right="962" w:bottom="851" w:left="567" w:header="680" w:footer="454" w:gutter="0"/>
          <w:cols w:space="708"/>
          <w:docGrid w:linePitch="360"/>
        </w:sectPr>
      </w:pPr>
    </w:p>
    <w:p w14:paraId="63110C89" w14:textId="77777777" w:rsidR="00551C20" w:rsidRDefault="00165103" w:rsidP="007A554F">
      <w:pPr>
        <w:pStyle w:val="Heading2"/>
        <w:spacing w:before="0"/>
      </w:pPr>
      <w:bookmarkStart w:id="12" w:name="_Toc36638254"/>
      <w:r>
        <w:lastRenderedPageBreak/>
        <w:t xml:space="preserve">Form </w:t>
      </w:r>
      <w:r w:rsidR="00935172">
        <w:t xml:space="preserve">D </w:t>
      </w:r>
      <w:r>
        <w:t xml:space="preserve">– </w:t>
      </w:r>
      <w:r w:rsidR="00551C20" w:rsidRPr="00A05F7F">
        <w:t xml:space="preserve">Project Vision and </w:t>
      </w:r>
      <w:r w:rsidR="00551C20">
        <w:t>Methodology</w:t>
      </w:r>
    </w:p>
    <w:tbl>
      <w:tblPr>
        <w:tblStyle w:val="DVTable"/>
        <w:tblW w:w="5000" w:type="pct"/>
        <w:tblBorders>
          <w:left w:val="single" w:sz="8" w:space="0" w:color="C5CAC6" w:themeColor="accent3"/>
          <w:right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3251"/>
        <w:gridCol w:w="6933"/>
      </w:tblGrid>
      <w:tr w:rsidR="00165103" w:rsidRPr="000742FC" w14:paraId="52A97876" w14:textId="77777777" w:rsidTr="00AE0CC3">
        <w:trPr>
          <w:cnfStyle w:val="100000000000" w:firstRow="1" w:lastRow="0" w:firstColumn="0" w:lastColumn="0" w:oddVBand="0" w:evenVBand="0" w:oddHBand="0" w:evenHBand="0" w:firstRowFirstColumn="0" w:firstRowLastColumn="0" w:lastRowFirstColumn="0" w:lastRowLastColumn="0"/>
          <w:trHeight w:val="579"/>
        </w:trPr>
        <w:tc>
          <w:tcPr>
            <w:tcW w:w="1596" w:type="pct"/>
            <w:tcBorders>
              <w:bottom w:val="none" w:sz="0" w:space="0" w:color="auto"/>
            </w:tcBorders>
          </w:tcPr>
          <w:bookmarkEnd w:id="12"/>
          <w:p w14:paraId="59C589C6" w14:textId="77777777" w:rsidR="00165103" w:rsidRPr="002F3FBB" w:rsidRDefault="00165103" w:rsidP="00AE0CC3">
            <w:pPr>
              <w:rPr>
                <w:color w:val="auto"/>
              </w:rPr>
            </w:pPr>
            <w:r w:rsidRPr="002F3FBB">
              <w:rPr>
                <w:color w:val="auto"/>
              </w:rPr>
              <w:t>Bidder Name:</w:t>
            </w:r>
          </w:p>
        </w:tc>
        <w:tc>
          <w:tcPr>
            <w:tcW w:w="3404" w:type="pct"/>
            <w:tcBorders>
              <w:bottom w:val="none" w:sz="0" w:space="0" w:color="auto"/>
            </w:tcBorders>
          </w:tcPr>
          <w:p w14:paraId="0A434B39" w14:textId="77777777" w:rsidR="00165103" w:rsidRPr="002F3FBB" w:rsidRDefault="00165103" w:rsidP="00AE0CC3">
            <w:pPr>
              <w:ind w:left="143"/>
              <w:rPr>
                <w:color w:val="auto"/>
              </w:rPr>
            </w:pPr>
          </w:p>
        </w:tc>
      </w:tr>
      <w:tr w:rsidR="00165103" w:rsidRPr="000742FC" w14:paraId="6F3EA8BE" w14:textId="77777777" w:rsidTr="00AE0CC3">
        <w:trPr>
          <w:trHeight w:val="469"/>
        </w:trPr>
        <w:tc>
          <w:tcPr>
            <w:tcW w:w="1596" w:type="pct"/>
          </w:tcPr>
          <w:p w14:paraId="4A7F2DE5" w14:textId="546A31B2" w:rsidR="00165103" w:rsidRPr="002F3FBB" w:rsidRDefault="00EF4EA9" w:rsidP="00AE0CC3">
            <w:r w:rsidRPr="002F3FBB">
              <w:t>EOI</w:t>
            </w:r>
            <w:r w:rsidR="007B2F8F" w:rsidRPr="002F3FBB">
              <w:t xml:space="preserve"> </w:t>
            </w:r>
            <w:r w:rsidR="00165103" w:rsidRPr="002F3FBB">
              <w:t>Reference Number:</w:t>
            </w:r>
          </w:p>
        </w:tc>
        <w:tc>
          <w:tcPr>
            <w:tcW w:w="3404" w:type="pct"/>
          </w:tcPr>
          <w:p w14:paraId="0C107AAB" w14:textId="77777777" w:rsidR="00165103" w:rsidRPr="002F3FBB" w:rsidRDefault="00165103" w:rsidP="00AE0CC3">
            <w:pPr>
              <w:ind w:left="143"/>
            </w:pPr>
          </w:p>
        </w:tc>
      </w:tr>
      <w:tr w:rsidR="00165103" w:rsidRPr="000742FC" w14:paraId="2766281B" w14:textId="77777777" w:rsidTr="00AE0CC3">
        <w:trPr>
          <w:trHeight w:val="561"/>
        </w:trPr>
        <w:tc>
          <w:tcPr>
            <w:tcW w:w="1596" w:type="pct"/>
          </w:tcPr>
          <w:p w14:paraId="51DC6AD2" w14:textId="77777777" w:rsidR="00165103" w:rsidRPr="002F3FBB" w:rsidRDefault="00165103" w:rsidP="00AE0CC3">
            <w:r w:rsidRPr="002F3FBB">
              <w:t>Date:</w:t>
            </w:r>
          </w:p>
        </w:tc>
        <w:tc>
          <w:tcPr>
            <w:tcW w:w="3404" w:type="pct"/>
          </w:tcPr>
          <w:p w14:paraId="0FFAE66A" w14:textId="77777777" w:rsidR="00165103" w:rsidRPr="002F3FBB" w:rsidRDefault="00165103" w:rsidP="00AE0CC3">
            <w:pPr>
              <w:ind w:left="143"/>
            </w:pPr>
          </w:p>
        </w:tc>
      </w:tr>
    </w:tbl>
    <w:p w14:paraId="423F99B0" w14:textId="684F687D" w:rsidR="00AE0CC3" w:rsidRDefault="00AE0CC3" w:rsidP="00FA3F2C">
      <w:pPr>
        <w:pStyle w:val="Heading3"/>
        <w:spacing w:before="240"/>
      </w:pPr>
      <w:r>
        <w:t xml:space="preserve">Section </w:t>
      </w:r>
      <w:r w:rsidR="003B6EB2">
        <w:t>A</w:t>
      </w:r>
      <w:r>
        <w:t xml:space="preserve">: </w:t>
      </w:r>
      <w:r w:rsidR="00551C20">
        <w:t>Project Vision and Methodology</w:t>
      </w:r>
    </w:p>
    <w:p w14:paraId="6B2960D7" w14:textId="3CA8957E" w:rsidR="009554FB" w:rsidRPr="009554FB" w:rsidRDefault="009554FB" w:rsidP="009554FB">
      <w:r>
        <w:t>Please indicate which sites in the Junction Place precinct that you are interested in: ________________________</w:t>
      </w:r>
    </w:p>
    <w:tbl>
      <w:tblPr>
        <w:tblStyle w:val="DVTable"/>
        <w:tblW w:w="5000" w:type="pct"/>
        <w:tblBorders>
          <w:left w:val="single" w:sz="8" w:space="0" w:color="C5CAC6" w:themeColor="accent3"/>
          <w:right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3251"/>
        <w:gridCol w:w="6933"/>
      </w:tblGrid>
      <w:tr w:rsidR="000B19CE" w:rsidRPr="000742FC" w14:paraId="3E353954" w14:textId="77777777" w:rsidTr="00494D25">
        <w:trPr>
          <w:cnfStyle w:val="100000000000" w:firstRow="1" w:lastRow="0" w:firstColumn="0" w:lastColumn="0" w:oddVBand="0" w:evenVBand="0" w:oddHBand="0" w:evenHBand="0" w:firstRowFirstColumn="0" w:firstRowLastColumn="0" w:lastRowFirstColumn="0" w:lastRowLastColumn="0"/>
          <w:trHeight w:val="579"/>
        </w:trPr>
        <w:tc>
          <w:tcPr>
            <w:tcW w:w="1596" w:type="pct"/>
            <w:tcBorders>
              <w:bottom w:val="none" w:sz="0" w:space="0" w:color="auto"/>
            </w:tcBorders>
          </w:tcPr>
          <w:p w14:paraId="41E69CC9" w14:textId="28FEB71E" w:rsidR="000B19CE" w:rsidRPr="000B19CE" w:rsidRDefault="000B19CE" w:rsidP="000B19CE">
            <w:pPr>
              <w:spacing w:before="80" w:after="80" w:line="264" w:lineRule="auto"/>
              <w:rPr>
                <w:iCs/>
                <w:color w:val="191919" w:themeColor="text1" w:themeTint="E6"/>
              </w:rPr>
            </w:pPr>
            <w:r w:rsidRPr="00D612CA">
              <w:rPr>
                <w:rFonts w:ascii="Arial" w:hAnsi="Arial"/>
                <w:b/>
                <w:color w:val="00ACCD" w:themeColor="background2"/>
              </w:rPr>
              <w:t>Question</w:t>
            </w:r>
          </w:p>
        </w:tc>
        <w:tc>
          <w:tcPr>
            <w:tcW w:w="3404" w:type="pct"/>
            <w:tcBorders>
              <w:bottom w:val="none" w:sz="0" w:space="0" w:color="auto"/>
            </w:tcBorders>
          </w:tcPr>
          <w:p w14:paraId="4719A755" w14:textId="7D63C397" w:rsidR="000B19CE" w:rsidRDefault="00D612CA" w:rsidP="00AC2010">
            <w:pPr>
              <w:spacing w:before="80" w:after="80" w:line="264" w:lineRule="auto"/>
            </w:pPr>
            <w:r>
              <w:rPr>
                <w:rFonts w:ascii="Arial" w:hAnsi="Arial"/>
                <w:b/>
                <w:color w:val="00ACCD" w:themeColor="background2"/>
              </w:rPr>
              <w:t xml:space="preserve"> Bidder response (max 500 words each response</w:t>
            </w:r>
            <w:r w:rsidR="00AC2010">
              <w:rPr>
                <w:rFonts w:ascii="Arial" w:hAnsi="Arial"/>
                <w:b/>
                <w:color w:val="00ACCD" w:themeColor="background2"/>
              </w:rPr>
              <w:t>).</w:t>
            </w:r>
          </w:p>
        </w:tc>
      </w:tr>
      <w:tr w:rsidR="00D612CA" w:rsidRPr="000742FC" w14:paraId="01D42D7D" w14:textId="77777777" w:rsidTr="00494D25">
        <w:trPr>
          <w:trHeight w:val="469"/>
        </w:trPr>
        <w:tc>
          <w:tcPr>
            <w:tcW w:w="1596" w:type="pct"/>
          </w:tcPr>
          <w:p w14:paraId="1AE51001" w14:textId="0D65995C" w:rsidR="00D612CA" w:rsidRDefault="00D612CA" w:rsidP="00D612CA">
            <w:r>
              <w:rPr>
                <w:iCs/>
                <w:color w:val="191919" w:themeColor="text1" w:themeTint="E6"/>
              </w:rPr>
              <w:t>Provide details of your high level vision for the selected sites and how it delivers the Project Vision (Max 500 words).</w:t>
            </w:r>
          </w:p>
        </w:tc>
        <w:tc>
          <w:tcPr>
            <w:tcW w:w="3404" w:type="pct"/>
          </w:tcPr>
          <w:p w14:paraId="60A3AA96" w14:textId="77777777" w:rsidR="00D612CA" w:rsidRDefault="00D612CA" w:rsidP="00D612CA">
            <w:pPr>
              <w:ind w:left="143"/>
            </w:pPr>
          </w:p>
        </w:tc>
      </w:tr>
      <w:tr w:rsidR="00D612CA" w:rsidRPr="000742FC" w14:paraId="6FEFF8EA" w14:textId="77777777" w:rsidTr="00494D25">
        <w:trPr>
          <w:trHeight w:val="561"/>
        </w:trPr>
        <w:tc>
          <w:tcPr>
            <w:tcW w:w="1596" w:type="pct"/>
          </w:tcPr>
          <w:p w14:paraId="43E1C497" w14:textId="0DB91E30" w:rsidR="00D612CA" w:rsidRDefault="00D612CA" w:rsidP="00D612CA">
            <w:pPr>
              <w:spacing w:before="80" w:after="80" w:line="264" w:lineRule="auto"/>
            </w:pPr>
            <w:r>
              <w:t xml:space="preserve">How does the Bidder propose to incorporate the Community Aspirations and Values </w:t>
            </w:r>
            <w:r w:rsidRPr="00A412C4">
              <w:t>into their development?</w:t>
            </w:r>
          </w:p>
        </w:tc>
        <w:tc>
          <w:tcPr>
            <w:tcW w:w="3404" w:type="pct"/>
          </w:tcPr>
          <w:p w14:paraId="473FA6D4" w14:textId="77777777" w:rsidR="00D612CA" w:rsidRDefault="00D612CA" w:rsidP="00D612CA">
            <w:pPr>
              <w:ind w:left="143"/>
            </w:pPr>
          </w:p>
        </w:tc>
      </w:tr>
      <w:tr w:rsidR="00D612CA" w:rsidRPr="000742FC" w14:paraId="028015C9" w14:textId="77777777" w:rsidTr="00494D25">
        <w:trPr>
          <w:trHeight w:val="561"/>
        </w:trPr>
        <w:tc>
          <w:tcPr>
            <w:tcW w:w="1596" w:type="pct"/>
          </w:tcPr>
          <w:p w14:paraId="5959EE9E" w14:textId="1BA8ABEA" w:rsidR="00D612CA" w:rsidRDefault="00D612CA" w:rsidP="00D612CA">
            <w:pPr>
              <w:spacing w:before="80" w:after="80" w:line="264" w:lineRule="auto"/>
            </w:pPr>
            <w:r>
              <w:t>There is a requirement that the Bidder will engage with the community. How does the Bidder propose to undertake this if they are successful on the project?</w:t>
            </w:r>
          </w:p>
        </w:tc>
        <w:tc>
          <w:tcPr>
            <w:tcW w:w="3404" w:type="pct"/>
          </w:tcPr>
          <w:p w14:paraId="6A24027B" w14:textId="77777777" w:rsidR="00D612CA" w:rsidRDefault="00D612CA" w:rsidP="00D612CA">
            <w:pPr>
              <w:ind w:left="143"/>
            </w:pPr>
          </w:p>
        </w:tc>
      </w:tr>
    </w:tbl>
    <w:p w14:paraId="49209301" w14:textId="22A6CBF0" w:rsidR="000B19CE" w:rsidRDefault="000B19CE" w:rsidP="00AE0CC3">
      <w:pPr>
        <w:spacing w:before="80" w:after="80"/>
        <w:rPr>
          <w:iCs/>
          <w:color w:val="191919" w:themeColor="text1" w:themeTint="E6"/>
        </w:rPr>
      </w:pPr>
    </w:p>
    <w:p w14:paraId="4F1427DC" w14:textId="1E6262C9" w:rsidR="00207940" w:rsidRDefault="00207940" w:rsidP="00AE0CC3">
      <w:pPr>
        <w:spacing w:before="80" w:after="80"/>
        <w:rPr>
          <w:iCs/>
          <w:color w:val="191919" w:themeColor="text1" w:themeTint="E6"/>
        </w:rPr>
      </w:pPr>
      <w:r>
        <w:rPr>
          <w:iCs/>
          <w:color w:val="191919" w:themeColor="text1" w:themeTint="E6"/>
        </w:rPr>
        <w:t>Provide an overview of the built form outcome as well as the timing for each nominated site.</w:t>
      </w:r>
    </w:p>
    <w:p w14:paraId="456ED8DE" w14:textId="06390145" w:rsidR="0041765B" w:rsidRDefault="00551C20" w:rsidP="00AE0CC3">
      <w:pPr>
        <w:spacing w:before="80" w:after="80"/>
        <w:rPr>
          <w:iCs/>
          <w:color w:val="191919" w:themeColor="text1" w:themeTint="E6"/>
        </w:rPr>
      </w:pPr>
      <w:r>
        <w:rPr>
          <w:iCs/>
          <w:color w:val="191919" w:themeColor="text1" w:themeTint="E6"/>
        </w:rPr>
        <w:t xml:space="preserve">Please </w:t>
      </w:r>
      <w:r w:rsidR="0041765B">
        <w:rPr>
          <w:iCs/>
          <w:color w:val="191919" w:themeColor="text1" w:themeTint="E6"/>
        </w:rPr>
        <w:t xml:space="preserve">attach additional plans / drawings etc. </w:t>
      </w:r>
    </w:p>
    <w:tbl>
      <w:tblPr>
        <w:tblStyle w:val="DVTable"/>
        <w:tblW w:w="5000" w:type="pct"/>
        <w:tblBorders>
          <w:left w:val="single" w:sz="8" w:space="0" w:color="C5CAC6" w:themeColor="accent3"/>
          <w:right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1407"/>
        <w:gridCol w:w="7088"/>
        <w:gridCol w:w="1689"/>
      </w:tblGrid>
      <w:tr w:rsidR="0041765B" w:rsidRPr="000742FC" w14:paraId="4A74488E" w14:textId="79A83B78" w:rsidTr="00D612CA">
        <w:trPr>
          <w:cnfStyle w:val="100000000000" w:firstRow="1" w:lastRow="0" w:firstColumn="0" w:lastColumn="0" w:oddVBand="0" w:evenVBand="0" w:oddHBand="0" w:evenHBand="0" w:firstRowFirstColumn="0" w:firstRowLastColumn="0" w:lastRowFirstColumn="0" w:lastRowLastColumn="0"/>
          <w:trHeight w:val="510"/>
        </w:trPr>
        <w:tc>
          <w:tcPr>
            <w:tcW w:w="691" w:type="pct"/>
          </w:tcPr>
          <w:p w14:paraId="4E125B62" w14:textId="63E28439" w:rsidR="0041765B" w:rsidRDefault="0041765B" w:rsidP="008470B3">
            <w:pPr>
              <w:pStyle w:val="TableHeading"/>
              <w:ind w:right="141"/>
            </w:pPr>
            <w:bookmarkStart w:id="13" w:name="_Hlk137802801"/>
            <w:r>
              <w:t>Site number</w:t>
            </w:r>
          </w:p>
        </w:tc>
        <w:tc>
          <w:tcPr>
            <w:tcW w:w="3480" w:type="pct"/>
          </w:tcPr>
          <w:p w14:paraId="3148A1CF" w14:textId="69F7CA27" w:rsidR="0041765B" w:rsidRPr="00207940" w:rsidRDefault="0041765B" w:rsidP="008470B3">
            <w:pPr>
              <w:pStyle w:val="TableHeading"/>
              <w:ind w:left="143"/>
            </w:pPr>
            <w:r>
              <w:t>Built form outcome proposed</w:t>
            </w:r>
          </w:p>
        </w:tc>
        <w:tc>
          <w:tcPr>
            <w:tcW w:w="829" w:type="pct"/>
          </w:tcPr>
          <w:p w14:paraId="45FE5464" w14:textId="5D255B9B" w:rsidR="0041765B" w:rsidRDefault="0041765B" w:rsidP="008470B3">
            <w:pPr>
              <w:pStyle w:val="TableHeading"/>
              <w:ind w:left="143"/>
            </w:pPr>
            <w:r>
              <w:t>Timing</w:t>
            </w:r>
          </w:p>
        </w:tc>
      </w:tr>
      <w:tr w:rsidR="0041765B" w:rsidRPr="000742FC" w14:paraId="2D176314" w14:textId="48F86C73" w:rsidTr="00D612CA">
        <w:trPr>
          <w:trHeight w:val="561"/>
        </w:trPr>
        <w:tc>
          <w:tcPr>
            <w:tcW w:w="691" w:type="pct"/>
          </w:tcPr>
          <w:p w14:paraId="6A105EED" w14:textId="2E581C9B" w:rsidR="0041765B" w:rsidRDefault="0041765B" w:rsidP="008470B3"/>
        </w:tc>
        <w:tc>
          <w:tcPr>
            <w:tcW w:w="3480" w:type="pct"/>
          </w:tcPr>
          <w:p w14:paraId="1116A728" w14:textId="2720BF50" w:rsidR="00EC171F" w:rsidRDefault="00EC171F" w:rsidP="008470B3">
            <w:pPr>
              <w:ind w:left="143"/>
            </w:pPr>
          </w:p>
        </w:tc>
        <w:tc>
          <w:tcPr>
            <w:tcW w:w="829" w:type="pct"/>
          </w:tcPr>
          <w:p w14:paraId="7D6555BC" w14:textId="6A49AA8C" w:rsidR="00EC171F" w:rsidRDefault="00EC171F" w:rsidP="008470B3">
            <w:pPr>
              <w:ind w:left="143"/>
            </w:pPr>
          </w:p>
        </w:tc>
      </w:tr>
      <w:tr w:rsidR="0041765B" w:rsidRPr="000742FC" w14:paraId="4416FD37" w14:textId="339704F5" w:rsidTr="00D612CA">
        <w:trPr>
          <w:trHeight w:val="561"/>
        </w:trPr>
        <w:tc>
          <w:tcPr>
            <w:tcW w:w="691" w:type="pct"/>
          </w:tcPr>
          <w:p w14:paraId="7540BCEC" w14:textId="77777777" w:rsidR="0041765B" w:rsidRDefault="0041765B" w:rsidP="008470B3"/>
        </w:tc>
        <w:tc>
          <w:tcPr>
            <w:tcW w:w="3480" w:type="pct"/>
          </w:tcPr>
          <w:p w14:paraId="4F9C8E96" w14:textId="77777777" w:rsidR="0041765B" w:rsidRDefault="0041765B" w:rsidP="008470B3">
            <w:pPr>
              <w:ind w:left="143"/>
            </w:pPr>
          </w:p>
        </w:tc>
        <w:tc>
          <w:tcPr>
            <w:tcW w:w="829" w:type="pct"/>
          </w:tcPr>
          <w:p w14:paraId="43A607FD" w14:textId="77777777" w:rsidR="0041765B" w:rsidRDefault="0041765B" w:rsidP="008470B3">
            <w:pPr>
              <w:ind w:left="143"/>
            </w:pPr>
          </w:p>
        </w:tc>
      </w:tr>
    </w:tbl>
    <w:p w14:paraId="15358242" w14:textId="1852E828" w:rsidR="00AE0CC3" w:rsidRDefault="00AE0CC3" w:rsidP="00FA3F2C">
      <w:pPr>
        <w:pStyle w:val="Heading3"/>
        <w:spacing w:before="240"/>
      </w:pPr>
      <w:bookmarkStart w:id="14" w:name="_Hlk120706178"/>
      <w:bookmarkEnd w:id="13"/>
      <w:r>
        <w:t xml:space="preserve">Section </w:t>
      </w:r>
      <w:r w:rsidR="003B6EB2">
        <w:t>B</w:t>
      </w:r>
      <w:r>
        <w:t>: Innovation</w:t>
      </w:r>
    </w:p>
    <w:p w14:paraId="40D2D2F3" w14:textId="41ACD852" w:rsidR="00AE0CC3" w:rsidRPr="00E5056A" w:rsidRDefault="00AE0CC3" w:rsidP="00AE0CC3">
      <w:pPr>
        <w:spacing w:before="80" w:after="80"/>
        <w:rPr>
          <w:rFonts w:cstheme="minorHAnsi"/>
          <w:color w:val="191919" w:themeColor="text1" w:themeTint="E6"/>
        </w:rPr>
      </w:pPr>
      <w:r w:rsidRPr="00E5056A">
        <w:rPr>
          <w:rFonts w:cstheme="minorHAnsi"/>
          <w:color w:val="191919" w:themeColor="text1" w:themeTint="E6"/>
        </w:rPr>
        <w:t xml:space="preserve">The </w:t>
      </w:r>
      <w:r>
        <w:rPr>
          <w:rFonts w:cstheme="minorHAnsi"/>
          <w:color w:val="191919" w:themeColor="text1" w:themeTint="E6"/>
        </w:rPr>
        <w:t>Bidder</w:t>
      </w:r>
      <w:r w:rsidRPr="00E5056A">
        <w:rPr>
          <w:rFonts w:cstheme="minorHAnsi"/>
          <w:color w:val="191919" w:themeColor="text1" w:themeTint="E6"/>
        </w:rPr>
        <w:t xml:space="preserve"> is requested to provide a brief description of any leading technologies, innovative and environmental solutions, best </w:t>
      </w:r>
      <w:proofErr w:type="gramStart"/>
      <w:r w:rsidRPr="00E5056A">
        <w:rPr>
          <w:rFonts w:cstheme="minorHAnsi"/>
          <w:color w:val="191919" w:themeColor="text1" w:themeTint="E6"/>
        </w:rPr>
        <w:t>practices</w:t>
      </w:r>
      <w:proofErr w:type="gramEnd"/>
      <w:r w:rsidRPr="00E5056A">
        <w:rPr>
          <w:rFonts w:cstheme="minorHAnsi"/>
          <w:color w:val="191919" w:themeColor="text1" w:themeTint="E6"/>
        </w:rPr>
        <w:t xml:space="preserve"> or strategic initiatives that the </w:t>
      </w:r>
      <w:r>
        <w:rPr>
          <w:rFonts w:cstheme="minorHAnsi"/>
          <w:color w:val="191919" w:themeColor="text1" w:themeTint="E6"/>
        </w:rPr>
        <w:t>Bidder</w:t>
      </w:r>
      <w:r w:rsidRPr="00E5056A">
        <w:rPr>
          <w:rFonts w:cstheme="minorHAnsi"/>
          <w:color w:val="191919" w:themeColor="text1" w:themeTint="E6"/>
        </w:rPr>
        <w:t xml:space="preserve"> proposes for delivery of the Project.</w:t>
      </w:r>
    </w:p>
    <w:tbl>
      <w:tblPr>
        <w:tblStyle w:val="DVTable"/>
        <w:tblW w:w="5000" w:type="pct"/>
        <w:tblBorders>
          <w:left w:val="single" w:sz="8" w:space="0" w:color="C5CAC6" w:themeColor="accent3"/>
          <w:right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1124"/>
        <w:gridCol w:w="9060"/>
      </w:tblGrid>
      <w:tr w:rsidR="00AE0CC3" w:rsidRPr="000742FC" w14:paraId="22803700" w14:textId="77777777" w:rsidTr="00207940">
        <w:trPr>
          <w:cnfStyle w:val="100000000000" w:firstRow="1" w:lastRow="0" w:firstColumn="0" w:lastColumn="0" w:oddVBand="0" w:evenVBand="0" w:oddHBand="0" w:evenHBand="0" w:firstRowFirstColumn="0" w:firstRowLastColumn="0" w:lastRowFirstColumn="0" w:lastRowLastColumn="0"/>
          <w:trHeight w:val="510"/>
        </w:trPr>
        <w:tc>
          <w:tcPr>
            <w:tcW w:w="552" w:type="pct"/>
            <w:tcBorders>
              <w:bottom w:val="none" w:sz="0" w:space="0" w:color="auto"/>
            </w:tcBorders>
          </w:tcPr>
          <w:p w14:paraId="72F39E39" w14:textId="77777777" w:rsidR="00AE0CC3" w:rsidRDefault="00AE0CC3" w:rsidP="00AE0CC3">
            <w:pPr>
              <w:pStyle w:val="TableHeading"/>
              <w:ind w:right="141"/>
            </w:pPr>
            <w:r>
              <w:t>ITEM</w:t>
            </w:r>
          </w:p>
        </w:tc>
        <w:tc>
          <w:tcPr>
            <w:tcW w:w="4448" w:type="pct"/>
            <w:tcBorders>
              <w:bottom w:val="none" w:sz="0" w:space="0" w:color="auto"/>
            </w:tcBorders>
          </w:tcPr>
          <w:p w14:paraId="0709EAC5" w14:textId="77777777" w:rsidR="00AE0CC3" w:rsidRDefault="00AE0CC3" w:rsidP="00AE0CC3">
            <w:pPr>
              <w:pStyle w:val="TableHeading"/>
              <w:ind w:left="143"/>
              <w:rPr>
                <w:highlight w:val="yellow"/>
              </w:rPr>
            </w:pPr>
            <w:r>
              <w:t>DESCRIPTION</w:t>
            </w:r>
          </w:p>
        </w:tc>
      </w:tr>
      <w:tr w:rsidR="00AE0CC3" w:rsidRPr="000742FC" w14:paraId="2CC70FDE" w14:textId="77777777" w:rsidTr="00207940">
        <w:trPr>
          <w:trHeight w:val="561"/>
        </w:trPr>
        <w:tc>
          <w:tcPr>
            <w:tcW w:w="552" w:type="pct"/>
          </w:tcPr>
          <w:p w14:paraId="2BCAADA7" w14:textId="77777777" w:rsidR="00AE0CC3" w:rsidRDefault="00AE0CC3" w:rsidP="00AE0CC3"/>
        </w:tc>
        <w:tc>
          <w:tcPr>
            <w:tcW w:w="4448" w:type="pct"/>
          </w:tcPr>
          <w:p w14:paraId="1974B16B" w14:textId="77777777" w:rsidR="00AE0CC3" w:rsidRDefault="00AE0CC3" w:rsidP="00AE0CC3">
            <w:pPr>
              <w:ind w:left="143"/>
            </w:pPr>
          </w:p>
        </w:tc>
      </w:tr>
      <w:tr w:rsidR="00AE0CC3" w:rsidRPr="000742FC" w14:paraId="34A833FB" w14:textId="77777777" w:rsidTr="00207940">
        <w:trPr>
          <w:trHeight w:val="561"/>
        </w:trPr>
        <w:tc>
          <w:tcPr>
            <w:tcW w:w="552" w:type="pct"/>
          </w:tcPr>
          <w:p w14:paraId="6BB881C0" w14:textId="77777777" w:rsidR="00AE0CC3" w:rsidRDefault="00AE0CC3" w:rsidP="00AE0CC3"/>
        </w:tc>
        <w:tc>
          <w:tcPr>
            <w:tcW w:w="4448" w:type="pct"/>
          </w:tcPr>
          <w:p w14:paraId="2056953E" w14:textId="77777777" w:rsidR="00AE0CC3" w:rsidRDefault="00AE0CC3" w:rsidP="00AE0CC3">
            <w:pPr>
              <w:ind w:left="143"/>
            </w:pPr>
          </w:p>
        </w:tc>
      </w:tr>
      <w:bookmarkEnd w:id="14"/>
    </w:tbl>
    <w:p w14:paraId="70F3D16D" w14:textId="6607E981" w:rsidR="006F2099" w:rsidRDefault="006F2099">
      <w:pPr>
        <w:spacing w:before="113" w:after="0" w:line="276" w:lineRule="auto"/>
        <w:rPr>
          <w:highlight w:val="yellow"/>
        </w:rPr>
      </w:pPr>
      <w:r>
        <w:rPr>
          <w:highlight w:val="yellow"/>
        </w:rPr>
        <w:br w:type="page"/>
      </w:r>
    </w:p>
    <w:p w14:paraId="24E76DC8" w14:textId="6A5EEDE8" w:rsidR="006F2099" w:rsidRDefault="006F2099" w:rsidP="007A554F">
      <w:pPr>
        <w:pStyle w:val="Heading2"/>
        <w:spacing w:before="0"/>
      </w:pPr>
      <w:bookmarkStart w:id="15" w:name="_Toc476062998"/>
      <w:bookmarkStart w:id="16" w:name="_Toc479848716"/>
      <w:bookmarkStart w:id="17" w:name="_Toc36638255"/>
      <w:r>
        <w:lastRenderedPageBreak/>
        <w:t xml:space="preserve">Form </w:t>
      </w:r>
      <w:r w:rsidR="00255A21">
        <w:t xml:space="preserve">E </w:t>
      </w:r>
      <w:r>
        <w:t>– Bidder’s Confidential Information</w:t>
      </w:r>
      <w:bookmarkEnd w:id="15"/>
      <w:bookmarkEnd w:id="16"/>
      <w:bookmarkEnd w:id="17"/>
    </w:p>
    <w:tbl>
      <w:tblPr>
        <w:tblStyle w:val="DVTable"/>
        <w:tblW w:w="5000" w:type="pct"/>
        <w:tblBorders>
          <w:left w:val="single" w:sz="8" w:space="0" w:color="C5CAC6" w:themeColor="accent3"/>
          <w:right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3251"/>
        <w:gridCol w:w="6933"/>
      </w:tblGrid>
      <w:tr w:rsidR="006F2099" w:rsidRPr="000742FC" w14:paraId="58323ECF" w14:textId="77777777" w:rsidTr="003B1972">
        <w:trPr>
          <w:cnfStyle w:val="100000000000" w:firstRow="1" w:lastRow="0" w:firstColumn="0" w:lastColumn="0" w:oddVBand="0" w:evenVBand="0" w:oddHBand="0" w:evenHBand="0" w:firstRowFirstColumn="0" w:firstRowLastColumn="0" w:lastRowFirstColumn="0" w:lastRowLastColumn="0"/>
          <w:trHeight w:val="579"/>
        </w:trPr>
        <w:tc>
          <w:tcPr>
            <w:tcW w:w="1596" w:type="pct"/>
            <w:tcBorders>
              <w:bottom w:val="none" w:sz="0" w:space="0" w:color="auto"/>
            </w:tcBorders>
            <w:vAlign w:val="center"/>
          </w:tcPr>
          <w:p w14:paraId="5D6B540B" w14:textId="77777777" w:rsidR="006F2099" w:rsidRPr="002F3FBB" w:rsidRDefault="006F2099" w:rsidP="003B1972">
            <w:pPr>
              <w:rPr>
                <w:color w:val="auto"/>
              </w:rPr>
            </w:pPr>
            <w:r w:rsidRPr="002F3FBB">
              <w:rPr>
                <w:color w:val="auto"/>
              </w:rPr>
              <w:t>Bidder Name:</w:t>
            </w:r>
          </w:p>
        </w:tc>
        <w:tc>
          <w:tcPr>
            <w:tcW w:w="3404" w:type="pct"/>
            <w:tcBorders>
              <w:bottom w:val="none" w:sz="0" w:space="0" w:color="auto"/>
            </w:tcBorders>
          </w:tcPr>
          <w:p w14:paraId="79840149" w14:textId="77777777" w:rsidR="006F2099" w:rsidRPr="002F3FBB" w:rsidRDefault="006F2099" w:rsidP="00BC57CF">
            <w:pPr>
              <w:ind w:left="143"/>
              <w:rPr>
                <w:color w:val="auto"/>
              </w:rPr>
            </w:pPr>
          </w:p>
        </w:tc>
      </w:tr>
      <w:tr w:rsidR="006F2099" w:rsidRPr="000742FC" w14:paraId="0709EFDE" w14:textId="77777777" w:rsidTr="003B1972">
        <w:trPr>
          <w:trHeight w:val="469"/>
        </w:trPr>
        <w:tc>
          <w:tcPr>
            <w:tcW w:w="1596" w:type="pct"/>
            <w:vAlign w:val="center"/>
          </w:tcPr>
          <w:p w14:paraId="1AA07D9E" w14:textId="1C52BAFC" w:rsidR="006F2099" w:rsidRPr="002F3FBB" w:rsidRDefault="00EF4EA9" w:rsidP="003B1972">
            <w:r w:rsidRPr="002F3FBB">
              <w:t>EOI</w:t>
            </w:r>
            <w:r w:rsidR="00700349" w:rsidRPr="002F3FBB">
              <w:t xml:space="preserve"> </w:t>
            </w:r>
            <w:r w:rsidR="006F2099" w:rsidRPr="002F3FBB">
              <w:t>Reference Number:</w:t>
            </w:r>
          </w:p>
        </w:tc>
        <w:tc>
          <w:tcPr>
            <w:tcW w:w="3404" w:type="pct"/>
          </w:tcPr>
          <w:p w14:paraId="19FFD7E3" w14:textId="77777777" w:rsidR="006F2099" w:rsidRPr="002F3FBB" w:rsidRDefault="006F2099" w:rsidP="00BC57CF">
            <w:pPr>
              <w:ind w:left="143"/>
            </w:pPr>
          </w:p>
        </w:tc>
      </w:tr>
      <w:tr w:rsidR="006F2099" w:rsidRPr="000742FC" w14:paraId="47DE9093" w14:textId="77777777" w:rsidTr="003B1972">
        <w:trPr>
          <w:trHeight w:val="561"/>
        </w:trPr>
        <w:tc>
          <w:tcPr>
            <w:tcW w:w="1596" w:type="pct"/>
            <w:vAlign w:val="center"/>
          </w:tcPr>
          <w:p w14:paraId="2343C74E" w14:textId="77777777" w:rsidR="006F2099" w:rsidRPr="002F3FBB" w:rsidRDefault="006F2099" w:rsidP="003B1972">
            <w:r w:rsidRPr="002F3FBB">
              <w:t>Date:</w:t>
            </w:r>
          </w:p>
        </w:tc>
        <w:tc>
          <w:tcPr>
            <w:tcW w:w="3404" w:type="pct"/>
          </w:tcPr>
          <w:p w14:paraId="7A41C2E4" w14:textId="77777777" w:rsidR="006F2099" w:rsidRPr="002F3FBB" w:rsidRDefault="006F2099" w:rsidP="00BC57CF">
            <w:pPr>
              <w:ind w:left="143"/>
            </w:pPr>
          </w:p>
        </w:tc>
      </w:tr>
    </w:tbl>
    <w:p w14:paraId="5361DBBF" w14:textId="131454C8" w:rsidR="006F2099" w:rsidRDefault="006F2099" w:rsidP="00FA3F2C">
      <w:pPr>
        <w:spacing w:before="240"/>
      </w:pPr>
      <w:r>
        <w:t>If a Bidder wishes to withhold the disclosure of specific information, the Bidder must clearly identify the types of information and outline how the release of this information will expose trade secrets or expose the business unreasonably to disadvantage.</w:t>
      </w:r>
    </w:p>
    <w:p w14:paraId="6C38012E" w14:textId="77777777" w:rsidR="006F2099" w:rsidRDefault="006F2099" w:rsidP="006F2099">
      <w:pPr>
        <w:pStyle w:val="Heading3"/>
      </w:pPr>
      <w:r>
        <w:t xml:space="preserve">Trade </w:t>
      </w:r>
      <w:r w:rsidRPr="006F2099">
        <w:t>secrets</w:t>
      </w:r>
    </w:p>
    <w:p w14:paraId="3B9236E6" w14:textId="77777777" w:rsidR="006F2099" w:rsidRDefault="006F2099" w:rsidP="006F2099">
      <w:r>
        <w:t>In considering whether specific information should be categorised as a trade secret, Bidders should assess:</w:t>
      </w:r>
    </w:p>
    <w:p w14:paraId="7350F2B0" w14:textId="77777777" w:rsidR="006F2099" w:rsidRPr="00BB50F4" w:rsidRDefault="006F2099" w:rsidP="006F2099">
      <w:pPr>
        <w:pStyle w:val="ListBullet"/>
      </w:pPr>
      <w:r w:rsidRPr="00BB50F4">
        <w:t xml:space="preserve">the extent to which it is known outside of the </w:t>
      </w:r>
      <w:r>
        <w:t>Bidder</w:t>
      </w:r>
      <w:r w:rsidRPr="00BB50F4">
        <w:t>’s business;</w:t>
      </w:r>
    </w:p>
    <w:p w14:paraId="037B41AD" w14:textId="77777777" w:rsidR="006F2099" w:rsidRPr="00BB50F4" w:rsidRDefault="006F2099" w:rsidP="006F2099">
      <w:pPr>
        <w:pStyle w:val="ListBullet"/>
      </w:pPr>
      <w:r w:rsidRPr="00BB50F4">
        <w:t xml:space="preserve">the extent to which it is known by the persons engaged in the </w:t>
      </w:r>
      <w:r>
        <w:t>Bidder</w:t>
      </w:r>
      <w:r w:rsidRPr="00BB50F4">
        <w:t>’s business;</w:t>
      </w:r>
    </w:p>
    <w:p w14:paraId="2A934784" w14:textId="77777777" w:rsidR="006F2099" w:rsidRPr="00BB50F4" w:rsidRDefault="006F2099" w:rsidP="006F2099">
      <w:pPr>
        <w:pStyle w:val="ListBullet"/>
      </w:pPr>
      <w:r w:rsidRPr="00BB50F4">
        <w:t>any measures taken to guard its secrecy;</w:t>
      </w:r>
    </w:p>
    <w:p w14:paraId="6F2B593C" w14:textId="77777777" w:rsidR="006F2099" w:rsidRPr="00BB50F4" w:rsidRDefault="006F2099" w:rsidP="006F2099">
      <w:pPr>
        <w:pStyle w:val="ListBullet"/>
      </w:pPr>
      <w:r w:rsidRPr="00BB50F4">
        <w:t xml:space="preserve">its value to the </w:t>
      </w:r>
      <w:r>
        <w:t>Bidder</w:t>
      </w:r>
      <w:r w:rsidRPr="00BB50F4">
        <w:t>’s business and to any competitors;</w:t>
      </w:r>
    </w:p>
    <w:p w14:paraId="6D0B3B2B" w14:textId="77777777" w:rsidR="006F2099" w:rsidRPr="00BB50F4" w:rsidRDefault="006F2099" w:rsidP="006F2099">
      <w:pPr>
        <w:pStyle w:val="ListBullet"/>
      </w:pPr>
      <w:r w:rsidRPr="00BB50F4">
        <w:t>the amount of money and effort invested in developing the information; and</w:t>
      </w:r>
    </w:p>
    <w:p w14:paraId="3F655B05" w14:textId="77777777" w:rsidR="00FA3F2C" w:rsidRDefault="006F2099" w:rsidP="006F2099">
      <w:pPr>
        <w:pStyle w:val="ListBullet"/>
      </w:pPr>
      <w:r w:rsidRPr="00BB50F4">
        <w:t>the ease or difficulty with which others may acquire or develop this information.</w:t>
      </w:r>
    </w:p>
    <w:p w14:paraId="418B0E97" w14:textId="77777777" w:rsidR="006F2099" w:rsidRPr="003650EA" w:rsidRDefault="006F2099" w:rsidP="00FA3F2C">
      <w:pPr>
        <w:pStyle w:val="Heading3"/>
        <w:keepLines w:val="0"/>
        <w:spacing w:before="240"/>
      </w:pPr>
      <w:r w:rsidRPr="006F2099">
        <w:t>Unreasonable</w:t>
      </w:r>
      <w:r w:rsidRPr="003650EA">
        <w:t xml:space="preserve"> disadvantage</w:t>
      </w:r>
    </w:p>
    <w:p w14:paraId="0EBB83E3" w14:textId="77777777" w:rsidR="006F2099" w:rsidRDefault="006F2099" w:rsidP="006F2099">
      <w:r>
        <w:t>In determining whether disclosure of specific information will expose a Bidder’s business unreasonably to disadvantage, Bidders should consider section 34(2) of the</w:t>
      </w:r>
      <w:r w:rsidRPr="00634705">
        <w:rPr>
          <w:i/>
        </w:rPr>
        <w:t xml:space="preserve"> F</w:t>
      </w:r>
      <w:r w:rsidR="00A527A7" w:rsidRPr="00634705">
        <w:rPr>
          <w:i/>
        </w:rPr>
        <w:t>reedom of Information</w:t>
      </w:r>
      <w:r w:rsidRPr="00634705">
        <w:rPr>
          <w:i/>
        </w:rPr>
        <w:t xml:space="preserve"> Act</w:t>
      </w:r>
      <w:r>
        <w:t xml:space="preserve">. Broadly, </w:t>
      </w:r>
      <w:r w:rsidR="00A527A7">
        <w:t>Bidders</w:t>
      </w:r>
      <w:r>
        <w:t xml:space="preserve"> should consider:</w:t>
      </w:r>
    </w:p>
    <w:p w14:paraId="4ABF4473" w14:textId="77777777" w:rsidR="006F2099" w:rsidRPr="00BB50F4" w:rsidRDefault="006F2099" w:rsidP="006F2099">
      <w:pPr>
        <w:pStyle w:val="ListBullet"/>
      </w:pPr>
      <w:r w:rsidRPr="00BB50F4">
        <w:t>whether the information is generally available to competitors;</w:t>
      </w:r>
    </w:p>
    <w:p w14:paraId="26B1D755" w14:textId="77777777" w:rsidR="006F2099" w:rsidRPr="00BB50F4" w:rsidRDefault="006F2099" w:rsidP="006F2099">
      <w:pPr>
        <w:pStyle w:val="ListBullet"/>
      </w:pPr>
      <w:r w:rsidRPr="00BB50F4">
        <w:t xml:space="preserve">whether it could be disclosed without causing substantial harm to the competitive </w:t>
      </w:r>
      <w:r>
        <w:t xml:space="preserve">position </w:t>
      </w:r>
      <w:r w:rsidRPr="00BB50F4">
        <w:t>of the business.</w:t>
      </w:r>
    </w:p>
    <w:p w14:paraId="0F9E8C68" w14:textId="77777777" w:rsidR="006F2099" w:rsidRDefault="006F2099" w:rsidP="006F2099">
      <w:pPr>
        <w:pStyle w:val="ListBullet"/>
      </w:pPr>
      <w:r>
        <w:t>Development Victoria</w:t>
      </w:r>
      <w:r w:rsidRPr="00BB50F4">
        <w:t xml:space="preserve"> may consider these applications in the evaluation of the Response</w:t>
      </w:r>
      <w:r>
        <w:t>.</w:t>
      </w:r>
    </w:p>
    <w:tbl>
      <w:tblPr>
        <w:tblStyle w:val="DVTable"/>
        <w:tblW w:w="5000" w:type="pct"/>
        <w:tblBorders>
          <w:left w:val="single" w:sz="8" w:space="0" w:color="C5CAC6" w:themeColor="accent3"/>
          <w:right w:val="single" w:sz="8" w:space="0" w:color="C5CAC6" w:themeColor="accent3"/>
          <w:insideV w:val="single" w:sz="8" w:space="0" w:color="C5CAC6" w:themeColor="accent3"/>
        </w:tblBorders>
        <w:tblLook w:val="04A0" w:firstRow="1" w:lastRow="0" w:firstColumn="1" w:lastColumn="0" w:noHBand="0" w:noVBand="1"/>
        <w:tblCaption w:val="OAIC Sample Table"/>
        <w:tblDescription w:val="OAIC Sample Table "/>
      </w:tblPr>
      <w:tblGrid>
        <w:gridCol w:w="3251"/>
        <w:gridCol w:w="6933"/>
      </w:tblGrid>
      <w:tr w:rsidR="006F2099" w:rsidRPr="000742FC" w14:paraId="4F526F37" w14:textId="77777777" w:rsidTr="003B1972">
        <w:trPr>
          <w:cnfStyle w:val="100000000000" w:firstRow="1" w:lastRow="0" w:firstColumn="0" w:lastColumn="0" w:oddVBand="0" w:evenVBand="0" w:oddHBand="0" w:evenHBand="0" w:firstRowFirstColumn="0" w:firstRowLastColumn="0" w:lastRowFirstColumn="0" w:lastRowLastColumn="0"/>
          <w:trHeight w:val="579"/>
        </w:trPr>
        <w:tc>
          <w:tcPr>
            <w:tcW w:w="1596" w:type="pct"/>
            <w:tcBorders>
              <w:bottom w:val="none" w:sz="0" w:space="0" w:color="auto"/>
            </w:tcBorders>
            <w:vAlign w:val="center"/>
          </w:tcPr>
          <w:p w14:paraId="507D31EB" w14:textId="77777777" w:rsidR="006F2099" w:rsidRPr="002F3FBB" w:rsidRDefault="006F2099" w:rsidP="003B1972">
            <w:pPr>
              <w:rPr>
                <w:color w:val="auto"/>
              </w:rPr>
            </w:pPr>
            <w:r w:rsidRPr="002F3FBB">
              <w:rPr>
                <w:color w:val="auto"/>
              </w:rPr>
              <w:t>The Bidder considers the following information to be Trade Secrets, and requests it be treated as confidential:</w:t>
            </w:r>
          </w:p>
        </w:tc>
        <w:tc>
          <w:tcPr>
            <w:tcW w:w="3404" w:type="pct"/>
            <w:tcBorders>
              <w:bottom w:val="none" w:sz="0" w:space="0" w:color="auto"/>
            </w:tcBorders>
          </w:tcPr>
          <w:p w14:paraId="6DF0F0CA" w14:textId="77777777" w:rsidR="006F2099" w:rsidRDefault="006F2099" w:rsidP="00BC57CF">
            <w:pPr>
              <w:ind w:left="143"/>
            </w:pPr>
          </w:p>
        </w:tc>
      </w:tr>
      <w:tr w:rsidR="006F2099" w:rsidRPr="000742FC" w14:paraId="057EEA14" w14:textId="77777777" w:rsidTr="003B1972">
        <w:trPr>
          <w:trHeight w:val="469"/>
        </w:trPr>
        <w:tc>
          <w:tcPr>
            <w:tcW w:w="1596" w:type="pct"/>
            <w:vAlign w:val="center"/>
          </w:tcPr>
          <w:p w14:paraId="2881784F" w14:textId="77777777" w:rsidR="006F2099" w:rsidRPr="002F3FBB" w:rsidRDefault="006F2099" w:rsidP="003B1972">
            <w:r w:rsidRPr="002F3FBB">
              <w:t>T</w:t>
            </w:r>
            <w:r w:rsidR="009735EB" w:rsidRPr="002F3FBB">
              <w:t>he Bidder considers disclosure of the following information would expose it to unreasonable disadvantage and requests it be treated as confidential:</w:t>
            </w:r>
          </w:p>
        </w:tc>
        <w:tc>
          <w:tcPr>
            <w:tcW w:w="3404" w:type="pct"/>
          </w:tcPr>
          <w:p w14:paraId="09F134B0" w14:textId="77777777" w:rsidR="006F2099" w:rsidRDefault="006F2099" w:rsidP="00BC57CF">
            <w:pPr>
              <w:ind w:left="143"/>
            </w:pPr>
          </w:p>
        </w:tc>
      </w:tr>
    </w:tbl>
    <w:p w14:paraId="70E6C632" w14:textId="7885124C" w:rsidR="00373910" w:rsidRDefault="00373910" w:rsidP="002563F4">
      <w:pPr>
        <w:rPr>
          <w:highlight w:val="yellow"/>
        </w:rPr>
      </w:pPr>
    </w:p>
    <w:p w14:paraId="241BD4F0" w14:textId="66791038" w:rsidR="00373910" w:rsidRDefault="00373910">
      <w:pPr>
        <w:spacing w:before="113" w:after="0" w:line="276" w:lineRule="auto"/>
        <w:rPr>
          <w:highlight w:val="yellow"/>
        </w:rPr>
      </w:pPr>
    </w:p>
    <w:sectPr w:rsidR="00373910" w:rsidSect="007A554F">
      <w:headerReference w:type="default" r:id="rId18"/>
      <w:pgSz w:w="11906" w:h="16838" w:code="9"/>
      <w:pgMar w:top="1418" w:right="851" w:bottom="567" w:left="85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BC66" w14:textId="77777777" w:rsidR="00B645E7" w:rsidRDefault="00B645E7" w:rsidP="00401136">
      <w:pPr>
        <w:spacing w:line="240" w:lineRule="auto"/>
      </w:pPr>
      <w:r>
        <w:separator/>
      </w:r>
    </w:p>
  </w:endnote>
  <w:endnote w:type="continuationSeparator" w:id="0">
    <w:p w14:paraId="0B1117C7" w14:textId="77777777" w:rsidR="00B645E7" w:rsidRDefault="00B645E7" w:rsidP="00401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C138" w14:textId="349EA2B8" w:rsidR="00557A9A" w:rsidRDefault="00557A9A" w:rsidP="003109DE">
    <w:pPr>
      <w:pStyle w:val="Footer"/>
      <w:jc w:val="right"/>
    </w:pPr>
    <w:r>
      <w:t xml:space="preserve">TRIM </w:t>
    </w:r>
    <w:r w:rsidR="008C0C07">
      <w:t>23/35021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CED5" w14:textId="77777777" w:rsidR="00557A9A" w:rsidRDefault="00557A9A">
    <w:pPr>
      <w:pStyle w:val="Footer"/>
    </w:pPr>
  </w:p>
  <w:p w14:paraId="56D1BB49" w14:textId="77777777" w:rsidR="00557A9A" w:rsidRPr="00184FFA" w:rsidRDefault="00557A9A">
    <w:pPr>
      <w:pStyle w:val="Footer"/>
      <w:rPr>
        <w:rFonts w:ascii="Arial" w:hAnsi="Arial" w:cs="Arial"/>
      </w:rPr>
    </w:pPr>
    <w:r w:rsidRPr="00FB0EEF">
      <w:rPr>
        <w:rFonts w:ascii="Arial" w:hAnsi="Arial" w:cs="Arial"/>
      </w:rPr>
      <w:t>[6945881: 20761665_5]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9AC1" w14:textId="0C682B61" w:rsidR="00557A9A" w:rsidRDefault="00557A9A" w:rsidP="00D71A48">
    <w:pPr>
      <w:pStyle w:val="Footer"/>
      <w:jc w:val="right"/>
    </w:pPr>
    <w:r>
      <w:rPr>
        <w:rFonts w:ascii="Times New Roman" w:hAnsi="Times New Roman" w:cs="Times New Roman"/>
        <w:noProof/>
        <w:sz w:val="24"/>
        <w:szCs w:val="24"/>
        <w:lang w:eastAsia="en-AU"/>
      </w:rPr>
      <mc:AlternateContent>
        <mc:Choice Requires="wps">
          <w:drawing>
            <wp:anchor distT="0" distB="0" distL="114300" distR="114300" simplePos="0" relativeHeight="251664384" behindDoc="0" locked="0" layoutInCell="1" allowOverlap="1" wp14:anchorId="116F4DF5" wp14:editId="3A2AED81">
              <wp:simplePos x="0" y="0"/>
              <wp:positionH relativeFrom="margin">
                <wp:posOffset>-635</wp:posOffset>
              </wp:positionH>
              <wp:positionV relativeFrom="bottomMargin">
                <wp:posOffset>0</wp:posOffset>
              </wp:positionV>
              <wp:extent cx="5849620" cy="608330"/>
              <wp:effectExtent l="0" t="0" r="0" b="1270"/>
              <wp:wrapTopAndBottom/>
              <wp:docPr id="4" name="Text Box 4"/>
              <wp:cNvGraphicFramePr/>
              <a:graphic xmlns:a="http://schemas.openxmlformats.org/drawingml/2006/main">
                <a:graphicData uri="http://schemas.microsoft.com/office/word/2010/wordprocessingShape">
                  <wps:wsp>
                    <wps:cNvSpPr txBox="1"/>
                    <wps:spPr>
                      <a:xfrm>
                        <a:off x="0" y="0"/>
                        <a:ext cx="5849620" cy="608330"/>
                      </a:xfrm>
                      <a:prstGeom prst="rect">
                        <a:avLst/>
                      </a:prstGeom>
                      <a:solidFill>
                        <a:schemeClr val="lt1"/>
                      </a:solidFill>
                      <a:ln w="6350">
                        <a:noFill/>
                      </a:ln>
                    </wps:spPr>
                    <wps:txbx>
                      <w:txbxContent>
                        <w:p w14:paraId="760E7443" w14:textId="77777777" w:rsidR="00557A9A" w:rsidRDefault="00557A9A" w:rsidP="00D71A48">
                          <w:pPr>
                            <w:tabs>
                              <w:tab w:val="left" w:leader="underscore" w:pos="4253"/>
                              <w:tab w:val="left" w:pos="4820"/>
                              <w:tab w:val="left" w:leader="underscore" w:pos="8222"/>
                            </w:tabs>
                            <w:spacing w:before="240" w:after="0"/>
                            <w:rPr>
                              <w:sz w:val="18"/>
                            </w:rPr>
                          </w:pPr>
                          <w:r>
                            <w:rPr>
                              <w:sz w:val="18"/>
                            </w:rPr>
                            <w:tab/>
                          </w:r>
                          <w:r>
                            <w:rPr>
                              <w:sz w:val="18"/>
                            </w:rPr>
                            <w:tab/>
                          </w:r>
                          <w:r>
                            <w:rPr>
                              <w:sz w:val="18"/>
                            </w:rPr>
                            <w:tab/>
                          </w:r>
                        </w:p>
                        <w:p w14:paraId="238F1A63" w14:textId="77777777" w:rsidR="00557A9A" w:rsidRDefault="00557A9A" w:rsidP="00D71A48">
                          <w:pPr>
                            <w:tabs>
                              <w:tab w:val="left" w:pos="4253"/>
                              <w:tab w:val="left" w:pos="4820"/>
                              <w:tab w:val="left" w:pos="8222"/>
                            </w:tabs>
                            <w:spacing w:after="0"/>
                            <w:rPr>
                              <w:sz w:val="18"/>
                            </w:rPr>
                          </w:pPr>
                          <w:r>
                            <w:rPr>
                              <w:sz w:val="18"/>
                            </w:rPr>
                            <w:t>Declarant Signature</w:t>
                          </w:r>
                          <w:r>
                            <w:rPr>
                              <w:sz w:val="18"/>
                            </w:rPr>
                            <w:tab/>
                          </w:r>
                          <w:r>
                            <w:rPr>
                              <w:sz w:val="18"/>
                            </w:rPr>
                            <w:tab/>
                            <w:t>Witness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F4DF5" id="_x0000_t202" coordsize="21600,21600" o:spt="202" path="m,l,21600r21600,l21600,xe">
              <v:stroke joinstyle="miter"/>
              <v:path gradientshapeok="t" o:connecttype="rect"/>
            </v:shapetype>
            <v:shape id="Text Box 4" o:spid="_x0000_s1026" type="#_x0000_t202" style="position:absolute;left:0;text-align:left;margin-left:-.05pt;margin-top:0;width:460.6pt;height:47.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" fillcolor="white [3201]" stroked="f" strokeweight=".5pt">
              <v:textbox>
                <w:txbxContent>
                  <w:p w14:paraId="760E7443" w14:textId="77777777" w:rsidR="00557A9A" w:rsidRDefault="00557A9A" w:rsidP="00D71A48">
                    <w:pPr>
                      <w:tabs>
                        <w:tab w:val="left" w:leader="underscore" w:pos="4253"/>
                        <w:tab w:val="left" w:pos="4820"/>
                        <w:tab w:val="left" w:leader="underscore" w:pos="8222"/>
                      </w:tabs>
                      <w:spacing w:before="240" w:after="0"/>
                      <w:rPr>
                        <w:sz w:val="18"/>
                      </w:rPr>
                    </w:pPr>
                    <w:r>
                      <w:rPr>
                        <w:sz w:val="18"/>
                      </w:rPr>
                      <w:tab/>
                    </w:r>
                    <w:r>
                      <w:rPr>
                        <w:sz w:val="18"/>
                      </w:rPr>
                      <w:tab/>
                    </w:r>
                    <w:r>
                      <w:rPr>
                        <w:sz w:val="18"/>
                      </w:rPr>
                      <w:tab/>
                    </w:r>
                  </w:p>
                  <w:p w14:paraId="238F1A63" w14:textId="77777777" w:rsidR="00557A9A" w:rsidRDefault="00557A9A" w:rsidP="00D71A48">
                    <w:pPr>
                      <w:tabs>
                        <w:tab w:val="left" w:pos="4253"/>
                        <w:tab w:val="left" w:pos="4820"/>
                        <w:tab w:val="left" w:pos="8222"/>
                      </w:tabs>
                      <w:spacing w:after="0"/>
                      <w:rPr>
                        <w:sz w:val="18"/>
                      </w:rPr>
                    </w:pPr>
                    <w:r>
                      <w:rPr>
                        <w:sz w:val="18"/>
                      </w:rPr>
                      <w:t>Declarant Signature</w:t>
                    </w:r>
                    <w:r>
                      <w:rPr>
                        <w:sz w:val="18"/>
                      </w:rPr>
                      <w:tab/>
                    </w:r>
                    <w:r>
                      <w:rPr>
                        <w:sz w:val="18"/>
                      </w:rPr>
                      <w:tab/>
                      <w:t>Witness Signature</w:t>
                    </w:r>
                  </w:p>
                </w:txbxContent>
              </v:textbox>
              <w10:wrap type="topAndBottom" anchorx="margin" anchory="margin"/>
            </v:shape>
          </w:pict>
        </mc:Fallback>
      </mc:AlternateContent>
    </w:r>
    <w:r>
      <w:t>TRIM xx/</w:t>
    </w:r>
    <w:proofErr w:type="spellStart"/>
    <w:r>
      <w:t>xxxx</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E645" w14:textId="77777777" w:rsidR="00557A9A" w:rsidRDefault="00557A9A" w:rsidP="003109DE">
    <w:pPr>
      <w:pStyle w:val="Footer"/>
      <w:jc w:val="right"/>
    </w:pPr>
    <w:r>
      <w:t>TRIM xx/</w:t>
    </w:r>
    <w:proofErr w:type="spellStart"/>
    <w: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66D4" w14:textId="77777777" w:rsidR="00B645E7" w:rsidRDefault="00B645E7" w:rsidP="00401136">
      <w:pPr>
        <w:spacing w:line="240" w:lineRule="auto"/>
      </w:pPr>
      <w:r>
        <w:separator/>
      </w:r>
    </w:p>
  </w:footnote>
  <w:footnote w:type="continuationSeparator" w:id="0">
    <w:p w14:paraId="2E00938A" w14:textId="77777777" w:rsidR="00B645E7" w:rsidRDefault="00B645E7" w:rsidP="00401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10490" w:type="dxa"/>
      <w:tblLayout w:type="fixed"/>
      <w:tblLook w:val="04A0" w:firstRow="1" w:lastRow="0" w:firstColumn="1" w:lastColumn="0" w:noHBand="0" w:noVBand="1"/>
    </w:tblPr>
    <w:tblGrid>
      <w:gridCol w:w="9498"/>
      <w:gridCol w:w="992"/>
    </w:tblGrid>
    <w:tr w:rsidR="00557A9A" w14:paraId="320D43C3" w14:textId="77777777" w:rsidTr="002C13C0">
      <w:tc>
        <w:tcPr>
          <w:tcW w:w="9498" w:type="dxa"/>
        </w:tcPr>
        <w:p w14:paraId="66761518" w14:textId="77777777" w:rsidR="00557A9A" w:rsidRDefault="00557A9A" w:rsidP="005A7943">
          <w:pPr>
            <w:pStyle w:val="Headerinfo"/>
          </w:pPr>
          <w:r w:rsidRPr="001C13C1">
            <w:t>Development Victoria</w:t>
          </w:r>
        </w:p>
      </w:tc>
      <w:tc>
        <w:tcPr>
          <w:tcW w:w="992" w:type="dxa"/>
        </w:tcPr>
        <w:p w14:paraId="5B143A4B" w14:textId="77777777" w:rsidR="00557A9A" w:rsidRDefault="00557A9A" w:rsidP="005A7943">
          <w:pPr>
            <w:pStyle w:val="Headerinfo"/>
            <w:jc w:val="right"/>
          </w:pPr>
          <w:r>
            <w:fldChar w:fldCharType="begin"/>
          </w:r>
          <w:r>
            <w:instrText xml:space="preserve"> PAGE  \* Arabic </w:instrText>
          </w:r>
          <w:r>
            <w:fldChar w:fldCharType="separate"/>
          </w:r>
          <w:r>
            <w:rPr>
              <w:noProof/>
            </w:rPr>
            <w:t>36</w:t>
          </w:r>
          <w:r>
            <w:fldChar w:fldCharType="end"/>
          </w:r>
        </w:p>
      </w:tc>
    </w:tr>
  </w:tbl>
  <w:p w14:paraId="41ED54A0" w14:textId="77777777" w:rsidR="00557A9A" w:rsidRDefault="00557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15451" w:type="dxa"/>
      <w:tblLayout w:type="fixed"/>
      <w:tblLook w:val="04A0" w:firstRow="1" w:lastRow="0" w:firstColumn="1" w:lastColumn="0" w:noHBand="0" w:noVBand="1"/>
    </w:tblPr>
    <w:tblGrid>
      <w:gridCol w:w="14459"/>
      <w:gridCol w:w="992"/>
    </w:tblGrid>
    <w:tr w:rsidR="00557A9A" w14:paraId="321BF18D" w14:textId="77777777" w:rsidTr="00A96E4C">
      <w:tc>
        <w:tcPr>
          <w:tcW w:w="14459" w:type="dxa"/>
        </w:tcPr>
        <w:p w14:paraId="0483ACEC" w14:textId="77777777" w:rsidR="00557A9A" w:rsidRDefault="00557A9A" w:rsidP="005A7943">
          <w:pPr>
            <w:pStyle w:val="Headerinfo"/>
          </w:pPr>
          <w:r w:rsidRPr="001C13C1">
            <w:t>Development Victoria</w:t>
          </w:r>
        </w:p>
      </w:tc>
      <w:tc>
        <w:tcPr>
          <w:tcW w:w="992" w:type="dxa"/>
        </w:tcPr>
        <w:p w14:paraId="4A8D845E" w14:textId="77777777" w:rsidR="00557A9A" w:rsidRDefault="00557A9A" w:rsidP="005A7943">
          <w:pPr>
            <w:pStyle w:val="Headerinfo"/>
            <w:jc w:val="right"/>
          </w:pPr>
          <w:r>
            <w:fldChar w:fldCharType="begin"/>
          </w:r>
          <w:r>
            <w:instrText xml:space="preserve"> PAGE  \* Arabic </w:instrText>
          </w:r>
          <w:r>
            <w:fldChar w:fldCharType="separate"/>
          </w:r>
          <w:r>
            <w:rPr>
              <w:noProof/>
            </w:rPr>
            <w:t>39</w:t>
          </w:r>
          <w:r>
            <w:fldChar w:fldCharType="end"/>
          </w:r>
        </w:p>
      </w:tc>
    </w:tr>
  </w:tbl>
  <w:p w14:paraId="750E7B2C" w14:textId="77777777" w:rsidR="00557A9A" w:rsidRDefault="00557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10490" w:type="dxa"/>
      <w:tblLayout w:type="fixed"/>
      <w:tblLook w:val="04A0" w:firstRow="1" w:lastRow="0" w:firstColumn="1" w:lastColumn="0" w:noHBand="0" w:noVBand="1"/>
    </w:tblPr>
    <w:tblGrid>
      <w:gridCol w:w="9498"/>
      <w:gridCol w:w="992"/>
    </w:tblGrid>
    <w:tr w:rsidR="00557A9A" w14:paraId="7C6BF412" w14:textId="77777777" w:rsidTr="002C13C0">
      <w:tc>
        <w:tcPr>
          <w:tcW w:w="9498" w:type="dxa"/>
        </w:tcPr>
        <w:p w14:paraId="35520C65" w14:textId="77777777" w:rsidR="00557A9A" w:rsidRDefault="00557A9A" w:rsidP="005A7943">
          <w:pPr>
            <w:pStyle w:val="Headerinfo"/>
          </w:pPr>
          <w:r w:rsidRPr="001C13C1">
            <w:t>Development Victoria</w:t>
          </w:r>
        </w:p>
      </w:tc>
      <w:tc>
        <w:tcPr>
          <w:tcW w:w="992" w:type="dxa"/>
        </w:tcPr>
        <w:p w14:paraId="27B240C8" w14:textId="77777777" w:rsidR="00557A9A" w:rsidRDefault="00557A9A" w:rsidP="005A7943">
          <w:pPr>
            <w:pStyle w:val="Headerinfo"/>
            <w:jc w:val="right"/>
          </w:pPr>
          <w:r>
            <w:fldChar w:fldCharType="begin"/>
          </w:r>
          <w:r>
            <w:instrText xml:space="preserve"> PAGE  \* Arabic </w:instrText>
          </w:r>
          <w:r>
            <w:fldChar w:fldCharType="separate"/>
          </w:r>
          <w:r>
            <w:rPr>
              <w:noProof/>
            </w:rPr>
            <w:t>40</w:t>
          </w:r>
          <w:r>
            <w:fldChar w:fldCharType="end"/>
          </w:r>
        </w:p>
      </w:tc>
    </w:tr>
  </w:tbl>
  <w:p w14:paraId="547F5850" w14:textId="77777777" w:rsidR="00557A9A" w:rsidRDefault="00557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251"/>
    <w:multiLevelType w:val="hybridMultilevel"/>
    <w:tmpl w:val="6D5C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661F6"/>
    <w:multiLevelType w:val="multilevel"/>
    <w:tmpl w:val="A2542012"/>
    <w:styleLink w:val="ListNumbers"/>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7BA0ADF"/>
    <w:multiLevelType w:val="hybridMultilevel"/>
    <w:tmpl w:val="6638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11113"/>
    <w:multiLevelType w:val="hybridMultilevel"/>
    <w:tmpl w:val="5D4A725A"/>
    <w:lvl w:ilvl="0" w:tplc="602E572C">
      <w:start w:val="1"/>
      <w:numFmt w:val="lowerLetter"/>
      <w:lvlText w:val="(%1)"/>
      <w:lvlJc w:val="left"/>
      <w:pPr>
        <w:tabs>
          <w:tab w:val="num" w:pos="2160"/>
        </w:tabs>
        <w:ind w:left="216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 w15:restartNumberingAfterBreak="0">
    <w:nsid w:val="09570DFE"/>
    <w:multiLevelType w:val="multilevel"/>
    <w:tmpl w:val="7982E97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8658D4"/>
    <w:multiLevelType w:val="multilevel"/>
    <w:tmpl w:val="CB96B44A"/>
    <w:lvl w:ilvl="0">
      <w:start w:val="1"/>
      <w:numFmt w:val="bullet"/>
      <w:pStyle w:val="ListBullet"/>
      <w:lvlText w:val=""/>
      <w:lvlJc w:val="left"/>
      <w:pPr>
        <w:ind w:left="284" w:hanging="284"/>
      </w:pPr>
      <w:rPr>
        <w:rFonts w:ascii="Symbol" w:hAnsi="Symbol" w:cs="Times New Roman" w:hint="default"/>
        <w:color w:val="231F20" w:themeColor="text2"/>
        <w:sz w:val="20"/>
        <w:szCs w:val="20"/>
        <w:u w:color="000000" w:themeColor="text1"/>
      </w:rPr>
    </w:lvl>
    <w:lvl w:ilvl="1">
      <w:start w:val="1"/>
      <w:numFmt w:val="bullet"/>
      <w:pStyle w:val="ListBullet2"/>
      <w:lvlText w:val=""/>
      <w:lvlJc w:val="left"/>
      <w:pPr>
        <w:ind w:left="568" w:hanging="284"/>
      </w:pPr>
      <w:rPr>
        <w:rFonts w:ascii="Symbol" w:hAnsi="Symbol" w:cs="Times New Roman" w:hint="default"/>
        <w:color w:val="231F20" w:themeColor="text2"/>
      </w:rPr>
    </w:lvl>
    <w:lvl w:ilvl="2">
      <w:start w:val="1"/>
      <w:numFmt w:val="bullet"/>
      <w:pStyle w:val="ListBullet3"/>
      <w:lvlText w:val=""/>
      <w:lvlJc w:val="left"/>
      <w:pPr>
        <w:ind w:left="852" w:hanging="284"/>
      </w:pPr>
      <w:rPr>
        <w:rFonts w:ascii="Symbol" w:hAnsi="Symbol" w:cs="Times New Roman" w:hint="default"/>
        <w:color w:val="231F20" w:themeColor="text2"/>
      </w:rPr>
    </w:lvl>
    <w:lvl w:ilvl="3">
      <w:start w:val="1"/>
      <w:numFmt w:val="none"/>
      <w:suff w:val="nothing"/>
      <w:lvlText w:val=""/>
      <w:lvlJc w:val="left"/>
      <w:pPr>
        <w:ind w:left="1136" w:hanging="284"/>
      </w:pPr>
      <w:rPr>
        <w:rFonts w:hint="default"/>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6" w15:restartNumberingAfterBreak="0">
    <w:nsid w:val="0BFE4035"/>
    <w:multiLevelType w:val="hybridMultilevel"/>
    <w:tmpl w:val="0B0E9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440147"/>
    <w:multiLevelType w:val="multilevel"/>
    <w:tmpl w:val="EF16CFEA"/>
    <w:styleLink w:val="AppendixList"/>
    <w:lvl w:ilvl="0">
      <w:start w:val="1"/>
      <w:numFmt w:val="decimal"/>
      <w:pStyle w:val="AppendinxNumber"/>
      <w:suff w:val="nothing"/>
      <w:lvlText w:val="Appendix %1"/>
      <w:lvlJc w:val="left"/>
      <w:pPr>
        <w:ind w:left="2552" w:hanging="2552"/>
      </w:pPr>
      <w:rPr>
        <w:rFonts w:hint="default"/>
      </w:rPr>
    </w:lvl>
    <w:lvl w:ilvl="1">
      <w:start w:val="1"/>
      <w:numFmt w:val="none"/>
      <w:lvlText w:val=""/>
      <w:lvlJc w:val="left"/>
      <w:pPr>
        <w:ind w:left="2552" w:hanging="2552"/>
      </w:pPr>
      <w:rPr>
        <w:rFonts w:hint="default"/>
      </w:rPr>
    </w:lvl>
    <w:lvl w:ilvl="2">
      <w:start w:val="1"/>
      <w:numFmt w:val="none"/>
      <w:lvlText w:val=""/>
      <w:lvlJc w:val="right"/>
      <w:pPr>
        <w:ind w:left="2552" w:hanging="2552"/>
      </w:pPr>
      <w:rPr>
        <w:rFonts w:hint="default"/>
      </w:rPr>
    </w:lvl>
    <w:lvl w:ilvl="3">
      <w:start w:val="1"/>
      <w:numFmt w:val="none"/>
      <w:lvlText w:val=""/>
      <w:lvlJc w:val="left"/>
      <w:pPr>
        <w:ind w:left="2552" w:hanging="2552"/>
      </w:pPr>
      <w:rPr>
        <w:rFonts w:hint="default"/>
      </w:rPr>
    </w:lvl>
    <w:lvl w:ilvl="4">
      <w:start w:val="1"/>
      <w:numFmt w:val="none"/>
      <w:lvlText w:val=""/>
      <w:lvlJc w:val="left"/>
      <w:pPr>
        <w:ind w:left="2552" w:hanging="2552"/>
      </w:pPr>
      <w:rPr>
        <w:rFonts w:hint="default"/>
      </w:rPr>
    </w:lvl>
    <w:lvl w:ilvl="5">
      <w:start w:val="1"/>
      <w:numFmt w:val="none"/>
      <w:lvlText w:val=""/>
      <w:lvlJc w:val="right"/>
      <w:pPr>
        <w:ind w:left="2552" w:hanging="2552"/>
      </w:pPr>
      <w:rPr>
        <w:rFonts w:hint="default"/>
      </w:rPr>
    </w:lvl>
    <w:lvl w:ilvl="6">
      <w:start w:val="1"/>
      <w:numFmt w:val="none"/>
      <w:lvlText w:val=""/>
      <w:lvlJc w:val="left"/>
      <w:pPr>
        <w:ind w:left="2552" w:hanging="2552"/>
      </w:pPr>
      <w:rPr>
        <w:rFonts w:hint="default"/>
      </w:rPr>
    </w:lvl>
    <w:lvl w:ilvl="7">
      <w:start w:val="1"/>
      <w:numFmt w:val="none"/>
      <w:lvlText w:val=""/>
      <w:lvlJc w:val="left"/>
      <w:pPr>
        <w:ind w:left="2552" w:hanging="2552"/>
      </w:pPr>
      <w:rPr>
        <w:rFonts w:hint="default"/>
      </w:rPr>
    </w:lvl>
    <w:lvl w:ilvl="8">
      <w:start w:val="1"/>
      <w:numFmt w:val="none"/>
      <w:lvlText w:val=""/>
      <w:lvlJc w:val="right"/>
      <w:pPr>
        <w:ind w:left="2552" w:hanging="2552"/>
      </w:pPr>
      <w:rPr>
        <w:rFonts w:hint="default"/>
      </w:rPr>
    </w:lvl>
  </w:abstractNum>
  <w:abstractNum w:abstractNumId="8" w15:restartNumberingAfterBreak="0">
    <w:nsid w:val="100245EC"/>
    <w:multiLevelType w:val="multilevel"/>
    <w:tmpl w:val="2C3E968A"/>
    <w:styleLink w:val="AlphaList"/>
    <w:lvl w:ilvl="0">
      <w:start w:val="1"/>
      <w:numFmt w:val="upperLetter"/>
      <w:lvlText w:val="%1."/>
      <w:lvlJc w:val="left"/>
      <w:pPr>
        <w:ind w:left="357" w:hanging="357"/>
      </w:pPr>
      <w:rPr>
        <w:rFonts w:hint="default"/>
      </w:rPr>
    </w:lvl>
    <w:lvl w:ilvl="1">
      <w:start w:val="1"/>
      <w:numFmt w:val="upperLetter"/>
      <w:lvlText w:val="%2."/>
      <w:lvlJc w:val="left"/>
      <w:pPr>
        <w:ind w:left="714" w:hanging="357"/>
      </w:pPr>
      <w:rPr>
        <w:rFonts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10437F2B"/>
    <w:multiLevelType w:val="multilevel"/>
    <w:tmpl w:val="E1A2A644"/>
    <w:lvl w:ilvl="0">
      <w:start w:val="1"/>
      <w:numFmt w:val="decimal"/>
      <w:lvlText w:val="%1."/>
      <w:lvlJc w:val="left"/>
      <w:pPr>
        <w:ind w:left="510" w:hanging="510"/>
      </w:pPr>
      <w:rPr>
        <w:rFonts w:hint="default"/>
      </w:rPr>
    </w:lvl>
    <w:lvl w:ilvl="1">
      <w:start w:val="1"/>
      <w:numFmt w:val="none"/>
      <w:lvlText w:val=""/>
      <w:lvlJc w:val="left"/>
      <w:pPr>
        <w:ind w:left="0" w:firstLine="0"/>
      </w:pPr>
      <w:rPr>
        <w:rFonts w:hint="default"/>
      </w:rPr>
    </w:lvl>
    <w:lvl w:ilvl="2">
      <w:start w:val="1"/>
      <w:numFmt w:val="decimal"/>
      <w:lvlText w:val="%1.%3"/>
      <w:lvlJc w:val="left"/>
      <w:pPr>
        <w:ind w:left="624" w:hanging="624"/>
      </w:pPr>
      <w:rPr>
        <w:rFonts w:hint="default"/>
      </w:rPr>
    </w:lvl>
    <w:lvl w:ilvl="3">
      <w:start w:val="1"/>
      <w:numFmt w:val="none"/>
      <w:lvlText w:val=""/>
      <w:lvlJc w:val="left"/>
      <w:pPr>
        <w:ind w:left="0" w:firstLine="0"/>
      </w:pPr>
      <w:rPr>
        <w:rFonts w:hint="default"/>
      </w:rPr>
    </w:lvl>
    <w:lvl w:ilvl="4">
      <w:start w:val="1"/>
      <w:numFmt w:val="decimal"/>
      <w:lvlText w:val="%1.%3.%5"/>
      <w:lvlJc w:val="left"/>
      <w:pPr>
        <w:ind w:left="794" w:hanging="794"/>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decimal"/>
      <w:lvlText w:val="%8."/>
      <w:lvlJc w:val="left"/>
      <w:pPr>
        <w:ind w:left="340" w:hanging="340"/>
      </w:pPr>
      <w:rPr>
        <w:rFonts w:hint="default"/>
      </w:rPr>
    </w:lvl>
    <w:lvl w:ilvl="8">
      <w:start w:val="1"/>
      <w:numFmt w:val="lowerLetter"/>
      <w:lvlText w:val="%9."/>
      <w:lvlJc w:val="left"/>
      <w:pPr>
        <w:ind w:left="680" w:hanging="340"/>
      </w:pPr>
      <w:rPr>
        <w:rFonts w:hint="default"/>
      </w:rPr>
    </w:lvl>
  </w:abstractNum>
  <w:abstractNum w:abstractNumId="10" w15:restartNumberingAfterBreak="0">
    <w:nsid w:val="12364B43"/>
    <w:multiLevelType w:val="hybridMultilevel"/>
    <w:tmpl w:val="1A22E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27777F"/>
    <w:multiLevelType w:val="multilevel"/>
    <w:tmpl w:val="CB96B44A"/>
    <w:styleLink w:val="BulletList"/>
    <w:lvl w:ilvl="0">
      <w:start w:val="1"/>
      <w:numFmt w:val="bullet"/>
      <w:lvlText w:val=""/>
      <w:lvlJc w:val="left"/>
      <w:pPr>
        <w:ind w:left="284" w:hanging="284"/>
      </w:pPr>
      <w:rPr>
        <w:rFonts w:ascii="Symbol" w:hAnsi="Symbol" w:cs="Times New Roman" w:hint="default"/>
        <w:color w:val="231F20" w:themeColor="text2"/>
        <w:sz w:val="20"/>
        <w:szCs w:val="20"/>
        <w:u w:color="000000" w:themeColor="text1"/>
      </w:rPr>
    </w:lvl>
    <w:lvl w:ilvl="1">
      <w:start w:val="1"/>
      <w:numFmt w:val="bullet"/>
      <w:lvlText w:val=""/>
      <w:lvlJc w:val="left"/>
      <w:pPr>
        <w:ind w:left="568" w:hanging="284"/>
      </w:pPr>
      <w:rPr>
        <w:rFonts w:ascii="Symbol" w:hAnsi="Symbol" w:cs="Times New Roman" w:hint="default"/>
        <w:color w:val="231F20" w:themeColor="text2"/>
      </w:rPr>
    </w:lvl>
    <w:lvl w:ilvl="2">
      <w:start w:val="1"/>
      <w:numFmt w:val="bullet"/>
      <w:lvlText w:val=""/>
      <w:lvlJc w:val="left"/>
      <w:pPr>
        <w:ind w:left="852" w:hanging="284"/>
      </w:pPr>
      <w:rPr>
        <w:rFonts w:ascii="Symbol" w:hAnsi="Symbol" w:cs="Times New Roman" w:hint="default"/>
        <w:color w:val="231F20" w:themeColor="text2"/>
      </w:rPr>
    </w:lvl>
    <w:lvl w:ilvl="3">
      <w:start w:val="1"/>
      <w:numFmt w:val="none"/>
      <w:suff w:val="nothing"/>
      <w:lvlText w:val=""/>
      <w:lvlJc w:val="left"/>
      <w:pPr>
        <w:ind w:left="1136" w:hanging="284"/>
      </w:pPr>
      <w:rPr>
        <w:rFonts w:hint="default"/>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2" w15:restartNumberingAfterBreak="0">
    <w:nsid w:val="1F861F89"/>
    <w:multiLevelType w:val="hybridMultilevel"/>
    <w:tmpl w:val="1444D048"/>
    <w:lvl w:ilvl="0" w:tplc="48F2FD82">
      <w:start w:val="1"/>
      <w:numFmt w:val="bullet"/>
      <w:pStyle w:val="TableBullet"/>
      <w:lvlText w:val=""/>
      <w:lvlJc w:val="left"/>
      <w:pPr>
        <w:ind w:left="360" w:hanging="360"/>
      </w:pPr>
      <w:rPr>
        <w:rFonts w:ascii="Symbol" w:hAnsi="Symbol" w:hint="default"/>
        <w:b w:val="0"/>
        <w:bCs w:val="0"/>
        <w:i w:val="0"/>
        <w:iCs w:val="0"/>
        <w:caps w:val="0"/>
        <w:strike w:val="0"/>
        <w:dstrike w:val="0"/>
        <w:vanish w:val="0"/>
        <w:color w:val="000000" w:themeColor="text1"/>
        <w:spacing w:val="0"/>
        <w:kern w:val="0"/>
        <w:position w:val="0"/>
        <w:u w:val="none" w:color="00ACCD"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2036737D"/>
    <w:multiLevelType w:val="hybridMultilevel"/>
    <w:tmpl w:val="2E143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6D32660"/>
    <w:multiLevelType w:val="hybridMultilevel"/>
    <w:tmpl w:val="EA30B5E6"/>
    <w:lvl w:ilvl="0" w:tplc="602E572C">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3F383C"/>
    <w:multiLevelType w:val="hybridMultilevel"/>
    <w:tmpl w:val="C82CB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E1A4871"/>
    <w:multiLevelType w:val="hybridMultilevel"/>
    <w:tmpl w:val="40CC2E16"/>
    <w:lvl w:ilvl="0" w:tplc="6EFADCA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CC4FEE"/>
    <w:multiLevelType w:val="multilevel"/>
    <w:tmpl w:val="6B1EDB6C"/>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0" w15:restartNumberingAfterBreak="0">
    <w:nsid w:val="327E3702"/>
    <w:multiLevelType w:val="hybridMultilevel"/>
    <w:tmpl w:val="EA30B5E6"/>
    <w:lvl w:ilvl="0" w:tplc="602E572C">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3267FAA"/>
    <w:multiLevelType w:val="hybridMultilevel"/>
    <w:tmpl w:val="D20EEE68"/>
    <w:lvl w:ilvl="0" w:tplc="B53A1B80">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6F3CFA"/>
    <w:multiLevelType w:val="hybridMultilevel"/>
    <w:tmpl w:val="9A82E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73394D"/>
    <w:multiLevelType w:val="hybridMultilevel"/>
    <w:tmpl w:val="11F42298"/>
    <w:lvl w:ilvl="0" w:tplc="944499E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E4877"/>
    <w:multiLevelType w:val="hybridMultilevel"/>
    <w:tmpl w:val="8EB08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503320"/>
    <w:multiLevelType w:val="hybridMultilevel"/>
    <w:tmpl w:val="2F7E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D451C"/>
    <w:multiLevelType w:val="hybridMultilevel"/>
    <w:tmpl w:val="24DE9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DED491B"/>
    <w:multiLevelType w:val="hybridMultilevel"/>
    <w:tmpl w:val="9F6EAC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FD15DD7"/>
    <w:multiLevelType w:val="multilevel"/>
    <w:tmpl w:val="A2542012"/>
    <w:numStyleLink w:val="ListNumbers"/>
  </w:abstractNum>
  <w:abstractNum w:abstractNumId="29" w15:restartNumberingAfterBreak="0">
    <w:nsid w:val="50410F1F"/>
    <w:multiLevelType w:val="multilevel"/>
    <w:tmpl w:val="55D09E60"/>
    <w:lvl w:ilvl="0">
      <w:start w:val="1"/>
      <w:numFmt w:val="decimal"/>
      <w:lvlText w:val="%1."/>
      <w:lvlJc w:val="left"/>
      <w:pPr>
        <w:tabs>
          <w:tab w:val="num" w:pos="1854"/>
        </w:tabs>
        <w:ind w:left="1854" w:hanging="567"/>
      </w:pPr>
      <w:rPr>
        <w:rFonts w:ascii="Arial" w:hAnsi="Arial" w:hint="default"/>
        <w:b/>
        <w:i w:val="0"/>
        <w:caps/>
        <w:strike w:val="0"/>
        <w:dstrike w:val="0"/>
        <w:vanish w:val="0"/>
        <w:color w:val="191919" w:themeColor="text1" w:themeTint="E6"/>
        <w:sz w:val="18"/>
        <w:szCs w:val="18"/>
        <w:vertAlign w:val="baseline"/>
      </w:rPr>
    </w:lvl>
    <w:lvl w:ilvl="1">
      <w:start w:val="1"/>
      <w:numFmt w:val="decimal"/>
      <w:lvlText w:val="%1.%2."/>
      <w:lvlJc w:val="left"/>
      <w:pPr>
        <w:tabs>
          <w:tab w:val="num" w:pos="2570"/>
        </w:tabs>
        <w:ind w:left="2570" w:hanging="432"/>
      </w:pPr>
      <w:rPr>
        <w:rFonts w:ascii="Arial" w:hAnsi="Arial" w:cs="Arial" w:hint="default"/>
        <w:sz w:val="16"/>
        <w:szCs w:val="16"/>
      </w:rPr>
    </w:lvl>
    <w:lvl w:ilvl="2">
      <w:start w:val="1"/>
      <w:numFmt w:val="decimal"/>
      <w:lvlText w:val="%1.%2.%3."/>
      <w:lvlJc w:val="left"/>
      <w:pPr>
        <w:tabs>
          <w:tab w:val="num" w:pos="3068"/>
        </w:tabs>
        <w:ind w:left="3068" w:hanging="504"/>
      </w:pPr>
      <w:rPr>
        <w:rFonts w:hint="default"/>
      </w:rPr>
    </w:lvl>
    <w:lvl w:ilvl="3">
      <w:start w:val="1"/>
      <w:numFmt w:val="decimal"/>
      <w:lvlText w:val="%1.%2.%3.%4."/>
      <w:lvlJc w:val="left"/>
      <w:pPr>
        <w:tabs>
          <w:tab w:val="num" w:pos="308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30" w15:restartNumberingAfterBreak="0">
    <w:nsid w:val="505F1C0D"/>
    <w:multiLevelType w:val="hybridMultilevel"/>
    <w:tmpl w:val="06AA0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D064C9"/>
    <w:multiLevelType w:val="hybridMultilevel"/>
    <w:tmpl w:val="77068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761F37"/>
    <w:multiLevelType w:val="multilevel"/>
    <w:tmpl w:val="78AA6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15661176">
    <w:abstractNumId w:val="14"/>
  </w:num>
  <w:num w:numId="2" w16cid:durableId="1627278055">
    <w:abstractNumId w:val="17"/>
  </w:num>
  <w:num w:numId="3" w16cid:durableId="822355626">
    <w:abstractNumId w:val="11"/>
  </w:num>
  <w:num w:numId="4" w16cid:durableId="1468007255">
    <w:abstractNumId w:val="12"/>
  </w:num>
  <w:num w:numId="5" w16cid:durableId="717557526">
    <w:abstractNumId w:val="9"/>
  </w:num>
  <w:num w:numId="6" w16cid:durableId="521434069">
    <w:abstractNumId w:val="1"/>
  </w:num>
  <w:num w:numId="7" w16cid:durableId="851183528">
    <w:abstractNumId w:val="8"/>
  </w:num>
  <w:num w:numId="8" w16cid:durableId="521554588">
    <w:abstractNumId w:val="7"/>
    <w:lvlOverride w:ilvl="0">
      <w:lvl w:ilvl="0">
        <w:start w:val="1"/>
        <w:numFmt w:val="decimal"/>
        <w:pStyle w:val="AppendinxNumber"/>
        <w:suff w:val="nothing"/>
        <w:lvlText w:val="Appendix %1"/>
        <w:lvlJc w:val="left"/>
        <w:pPr>
          <w:ind w:left="2552" w:hanging="255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16cid:durableId="1650481194">
    <w:abstractNumId w:val="5"/>
  </w:num>
  <w:num w:numId="10" w16cid:durableId="557937021">
    <w:abstractNumId w:val="7"/>
  </w:num>
  <w:num w:numId="11" w16cid:durableId="946811631">
    <w:abstractNumId w:val="30"/>
  </w:num>
  <w:num w:numId="12" w16cid:durableId="1270158200">
    <w:abstractNumId w:val="10"/>
  </w:num>
  <w:num w:numId="13" w16cid:durableId="329331109">
    <w:abstractNumId w:val="23"/>
  </w:num>
  <w:num w:numId="14" w16cid:durableId="1915578574">
    <w:abstractNumId w:val="23"/>
    <w:lvlOverride w:ilvl="0">
      <w:lvl w:ilvl="0" w:tplc="944499E0">
        <w:start w:val="1"/>
        <w:numFmt w:val="decimal"/>
        <w:lvlText w:val="%1."/>
        <w:lvlJc w:val="left"/>
        <w:pPr>
          <w:ind w:left="720" w:hanging="360"/>
        </w:pPr>
        <w:rPr>
          <w:b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16cid:durableId="1559319349">
    <w:abstractNumId w:val="29"/>
  </w:num>
  <w:num w:numId="16" w16cid:durableId="571240200">
    <w:abstractNumId w:val="15"/>
  </w:num>
  <w:num w:numId="17" w16cid:durableId="504632066">
    <w:abstractNumId w:val="20"/>
  </w:num>
  <w:num w:numId="18" w16cid:durableId="996299505">
    <w:abstractNumId w:val="3"/>
  </w:num>
  <w:num w:numId="19" w16cid:durableId="635187540">
    <w:abstractNumId w:val="21"/>
  </w:num>
  <w:num w:numId="20" w16cid:durableId="10541635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5897212">
    <w:abstractNumId w:val="18"/>
  </w:num>
  <w:num w:numId="22" w16cid:durableId="1123381830">
    <w:abstractNumId w:val="28"/>
  </w:num>
  <w:num w:numId="23" w16cid:durableId="1216545826">
    <w:abstractNumId w:val="19"/>
  </w:num>
  <w:num w:numId="24" w16cid:durableId="425465525">
    <w:abstractNumId w:val="4"/>
  </w:num>
  <w:num w:numId="25" w16cid:durableId="1727102736">
    <w:abstractNumId w:val="13"/>
  </w:num>
  <w:num w:numId="26" w16cid:durableId="1181895062">
    <w:abstractNumId w:val="28"/>
    <w:lvlOverride w:ilvl="0">
      <w:lvl w:ilvl="0">
        <w:start w:val="1"/>
        <w:numFmt w:val="decimal"/>
        <w:pStyle w:val="ListNumber"/>
        <w:lvlText w:val="%1."/>
        <w:lvlJc w:val="left"/>
        <w:pPr>
          <w:ind w:left="357" w:hanging="357"/>
        </w:pPr>
        <w:rPr>
          <w:rFonts w:hint="default"/>
          <w:b w:val="0"/>
        </w:rPr>
      </w:lvl>
    </w:lvlOverride>
  </w:num>
  <w:num w:numId="27" w16cid:durableId="398015761">
    <w:abstractNumId w:val="2"/>
  </w:num>
  <w:num w:numId="28" w16cid:durableId="1502501009">
    <w:abstractNumId w:val="6"/>
  </w:num>
  <w:num w:numId="29" w16cid:durableId="112214851">
    <w:abstractNumId w:val="32"/>
  </w:num>
  <w:num w:numId="30" w16cid:durableId="849833677">
    <w:abstractNumId w:val="25"/>
  </w:num>
  <w:num w:numId="31" w16cid:durableId="782727927">
    <w:abstractNumId w:val="27"/>
  </w:num>
  <w:num w:numId="32" w16cid:durableId="1990673123">
    <w:abstractNumId w:val="0"/>
  </w:num>
  <w:num w:numId="33" w16cid:durableId="1838879106">
    <w:abstractNumId w:val="31"/>
  </w:num>
  <w:num w:numId="34" w16cid:durableId="1214998942">
    <w:abstractNumId w:val="5"/>
  </w:num>
  <w:num w:numId="35" w16cid:durableId="2133161611">
    <w:abstractNumId w:val="5"/>
  </w:num>
  <w:num w:numId="36" w16cid:durableId="2018387681">
    <w:abstractNumId w:val="16"/>
  </w:num>
  <w:num w:numId="37" w16cid:durableId="28455215">
    <w:abstractNumId w:val="24"/>
  </w:num>
  <w:num w:numId="38" w16cid:durableId="1480340089">
    <w:abstractNumId w:val="22"/>
  </w:num>
  <w:num w:numId="39" w16cid:durableId="83934778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wNjUwNbEwMDY1N7ZU0lEKTi0uzszPAykwqQUA4g8eESwAAAA="/>
  </w:docVars>
  <w:rsids>
    <w:rsidRoot w:val="00550006"/>
    <w:rsid w:val="00000654"/>
    <w:rsid w:val="00001016"/>
    <w:rsid w:val="00001F59"/>
    <w:rsid w:val="00002194"/>
    <w:rsid w:val="00005A9C"/>
    <w:rsid w:val="00005D98"/>
    <w:rsid w:val="00006D08"/>
    <w:rsid w:val="00010A85"/>
    <w:rsid w:val="00012AB7"/>
    <w:rsid w:val="00012FBB"/>
    <w:rsid w:val="00014C98"/>
    <w:rsid w:val="000152FC"/>
    <w:rsid w:val="0001622C"/>
    <w:rsid w:val="000170D0"/>
    <w:rsid w:val="0002001E"/>
    <w:rsid w:val="000274F3"/>
    <w:rsid w:val="00027659"/>
    <w:rsid w:val="00030E8E"/>
    <w:rsid w:val="00031206"/>
    <w:rsid w:val="000313C1"/>
    <w:rsid w:val="00033C6D"/>
    <w:rsid w:val="0003442C"/>
    <w:rsid w:val="000348FC"/>
    <w:rsid w:val="00035111"/>
    <w:rsid w:val="00035130"/>
    <w:rsid w:val="00035514"/>
    <w:rsid w:val="00035805"/>
    <w:rsid w:val="00035AE6"/>
    <w:rsid w:val="00036556"/>
    <w:rsid w:val="0003711B"/>
    <w:rsid w:val="000414D5"/>
    <w:rsid w:val="0004249E"/>
    <w:rsid w:val="00042B9E"/>
    <w:rsid w:val="00043DC5"/>
    <w:rsid w:val="00044B41"/>
    <w:rsid w:val="00044CD6"/>
    <w:rsid w:val="00047761"/>
    <w:rsid w:val="0005152F"/>
    <w:rsid w:val="000537C0"/>
    <w:rsid w:val="00053A02"/>
    <w:rsid w:val="000543B4"/>
    <w:rsid w:val="00057CA9"/>
    <w:rsid w:val="00060839"/>
    <w:rsid w:val="000631C0"/>
    <w:rsid w:val="0006473A"/>
    <w:rsid w:val="00064758"/>
    <w:rsid w:val="00067891"/>
    <w:rsid w:val="0007123C"/>
    <w:rsid w:val="000725DF"/>
    <w:rsid w:val="00072FFC"/>
    <w:rsid w:val="000742FC"/>
    <w:rsid w:val="000769C0"/>
    <w:rsid w:val="00080CF3"/>
    <w:rsid w:val="00083A04"/>
    <w:rsid w:val="00084EFD"/>
    <w:rsid w:val="00085203"/>
    <w:rsid w:val="00085BB9"/>
    <w:rsid w:val="00091DC1"/>
    <w:rsid w:val="00092050"/>
    <w:rsid w:val="00092FAB"/>
    <w:rsid w:val="00093B44"/>
    <w:rsid w:val="000947B1"/>
    <w:rsid w:val="0009545C"/>
    <w:rsid w:val="00095FF0"/>
    <w:rsid w:val="00097295"/>
    <w:rsid w:val="00097BBF"/>
    <w:rsid w:val="000A1028"/>
    <w:rsid w:val="000A3ED8"/>
    <w:rsid w:val="000A52D2"/>
    <w:rsid w:val="000A5770"/>
    <w:rsid w:val="000A74FC"/>
    <w:rsid w:val="000B19CE"/>
    <w:rsid w:val="000B30E0"/>
    <w:rsid w:val="000B4593"/>
    <w:rsid w:val="000B6B5E"/>
    <w:rsid w:val="000C2E82"/>
    <w:rsid w:val="000C4E56"/>
    <w:rsid w:val="000C6F3D"/>
    <w:rsid w:val="000C7160"/>
    <w:rsid w:val="000C75D0"/>
    <w:rsid w:val="000D1A41"/>
    <w:rsid w:val="000D32BC"/>
    <w:rsid w:val="000D4235"/>
    <w:rsid w:val="000D5A00"/>
    <w:rsid w:val="000D7610"/>
    <w:rsid w:val="000D7CEB"/>
    <w:rsid w:val="000D7FBA"/>
    <w:rsid w:val="000E099F"/>
    <w:rsid w:val="000E2223"/>
    <w:rsid w:val="000E35AE"/>
    <w:rsid w:val="000E37C1"/>
    <w:rsid w:val="000E48EE"/>
    <w:rsid w:val="000E5D7E"/>
    <w:rsid w:val="000F1B74"/>
    <w:rsid w:val="000F31EF"/>
    <w:rsid w:val="000F6291"/>
    <w:rsid w:val="000F755D"/>
    <w:rsid w:val="0010158B"/>
    <w:rsid w:val="00101CF3"/>
    <w:rsid w:val="00101EBA"/>
    <w:rsid w:val="00101FDB"/>
    <w:rsid w:val="001045DD"/>
    <w:rsid w:val="001058BF"/>
    <w:rsid w:val="00105A0D"/>
    <w:rsid w:val="00107074"/>
    <w:rsid w:val="00107CDE"/>
    <w:rsid w:val="00110AF5"/>
    <w:rsid w:val="001123D6"/>
    <w:rsid w:val="00113185"/>
    <w:rsid w:val="0011465B"/>
    <w:rsid w:val="0011531A"/>
    <w:rsid w:val="00120D77"/>
    <w:rsid w:val="00122A6F"/>
    <w:rsid w:val="00122E4E"/>
    <w:rsid w:val="001250C9"/>
    <w:rsid w:val="001301FD"/>
    <w:rsid w:val="0013093C"/>
    <w:rsid w:val="00132107"/>
    <w:rsid w:val="00132BBB"/>
    <w:rsid w:val="00133BA1"/>
    <w:rsid w:val="00135629"/>
    <w:rsid w:val="00137C53"/>
    <w:rsid w:val="001429CA"/>
    <w:rsid w:val="00143189"/>
    <w:rsid w:val="00145AC8"/>
    <w:rsid w:val="001460CB"/>
    <w:rsid w:val="00147869"/>
    <w:rsid w:val="0015045D"/>
    <w:rsid w:val="00150C95"/>
    <w:rsid w:val="00152867"/>
    <w:rsid w:val="001532A2"/>
    <w:rsid w:val="00156BAB"/>
    <w:rsid w:val="001579B7"/>
    <w:rsid w:val="00157EED"/>
    <w:rsid w:val="0016213F"/>
    <w:rsid w:val="001631F5"/>
    <w:rsid w:val="00165103"/>
    <w:rsid w:val="00165D3C"/>
    <w:rsid w:val="00166DC3"/>
    <w:rsid w:val="001704FF"/>
    <w:rsid w:val="00170BB1"/>
    <w:rsid w:val="00171867"/>
    <w:rsid w:val="00174F13"/>
    <w:rsid w:val="0017660C"/>
    <w:rsid w:val="00177482"/>
    <w:rsid w:val="00177C10"/>
    <w:rsid w:val="0018099C"/>
    <w:rsid w:val="00181258"/>
    <w:rsid w:val="0018148E"/>
    <w:rsid w:val="001828AC"/>
    <w:rsid w:val="00184FFA"/>
    <w:rsid w:val="0018645B"/>
    <w:rsid w:val="00186994"/>
    <w:rsid w:val="001870BA"/>
    <w:rsid w:val="00187161"/>
    <w:rsid w:val="001874D9"/>
    <w:rsid w:val="00187DD4"/>
    <w:rsid w:val="00192053"/>
    <w:rsid w:val="00193222"/>
    <w:rsid w:val="0019372E"/>
    <w:rsid w:val="001944A8"/>
    <w:rsid w:val="001A0D32"/>
    <w:rsid w:val="001B0738"/>
    <w:rsid w:val="001B1356"/>
    <w:rsid w:val="001B1D34"/>
    <w:rsid w:val="001B21EB"/>
    <w:rsid w:val="001B251B"/>
    <w:rsid w:val="001B278A"/>
    <w:rsid w:val="001B3438"/>
    <w:rsid w:val="001B55FB"/>
    <w:rsid w:val="001B5CFF"/>
    <w:rsid w:val="001B6410"/>
    <w:rsid w:val="001C0559"/>
    <w:rsid w:val="001C070F"/>
    <w:rsid w:val="001C13C1"/>
    <w:rsid w:val="001C5776"/>
    <w:rsid w:val="001C641F"/>
    <w:rsid w:val="001C7A32"/>
    <w:rsid w:val="001D6016"/>
    <w:rsid w:val="001D75CD"/>
    <w:rsid w:val="001D792D"/>
    <w:rsid w:val="001D7A98"/>
    <w:rsid w:val="001E0E99"/>
    <w:rsid w:val="001E113A"/>
    <w:rsid w:val="001E1E28"/>
    <w:rsid w:val="001E39C4"/>
    <w:rsid w:val="001E3D00"/>
    <w:rsid w:val="001E454B"/>
    <w:rsid w:val="001E6134"/>
    <w:rsid w:val="001E6AD1"/>
    <w:rsid w:val="001E6E8F"/>
    <w:rsid w:val="001E7BFA"/>
    <w:rsid w:val="001F0681"/>
    <w:rsid w:val="001F14CD"/>
    <w:rsid w:val="001F2545"/>
    <w:rsid w:val="001F25E4"/>
    <w:rsid w:val="001F3116"/>
    <w:rsid w:val="001F3B37"/>
    <w:rsid w:val="001F4023"/>
    <w:rsid w:val="001F6E1A"/>
    <w:rsid w:val="001F7909"/>
    <w:rsid w:val="0020381F"/>
    <w:rsid w:val="00204DC2"/>
    <w:rsid w:val="002057E8"/>
    <w:rsid w:val="00205ABE"/>
    <w:rsid w:val="00206895"/>
    <w:rsid w:val="00207940"/>
    <w:rsid w:val="00210B71"/>
    <w:rsid w:val="002118E9"/>
    <w:rsid w:val="00211916"/>
    <w:rsid w:val="0021522D"/>
    <w:rsid w:val="00220AD6"/>
    <w:rsid w:val="00222BAD"/>
    <w:rsid w:val="00223AFE"/>
    <w:rsid w:val="00225693"/>
    <w:rsid w:val="00232537"/>
    <w:rsid w:val="0023256E"/>
    <w:rsid w:val="00232DAC"/>
    <w:rsid w:val="002350D9"/>
    <w:rsid w:val="00235B55"/>
    <w:rsid w:val="00237302"/>
    <w:rsid w:val="00240126"/>
    <w:rsid w:val="00243347"/>
    <w:rsid w:val="002456F2"/>
    <w:rsid w:val="00246DDE"/>
    <w:rsid w:val="002518AA"/>
    <w:rsid w:val="00251E6D"/>
    <w:rsid w:val="00254447"/>
    <w:rsid w:val="00255A21"/>
    <w:rsid w:val="00255B1A"/>
    <w:rsid w:val="002563F4"/>
    <w:rsid w:val="002604D2"/>
    <w:rsid w:val="002623A1"/>
    <w:rsid w:val="002642EE"/>
    <w:rsid w:val="00264B6A"/>
    <w:rsid w:val="002651D0"/>
    <w:rsid w:val="00265393"/>
    <w:rsid w:val="002664C5"/>
    <w:rsid w:val="00267434"/>
    <w:rsid w:val="00267B6A"/>
    <w:rsid w:val="00273099"/>
    <w:rsid w:val="00276501"/>
    <w:rsid w:val="00280202"/>
    <w:rsid w:val="00280BF1"/>
    <w:rsid w:val="00281774"/>
    <w:rsid w:val="00282402"/>
    <w:rsid w:val="0028317D"/>
    <w:rsid w:val="00284A82"/>
    <w:rsid w:val="00284F10"/>
    <w:rsid w:val="00285C58"/>
    <w:rsid w:val="002870F5"/>
    <w:rsid w:val="00287DF4"/>
    <w:rsid w:val="00291DB7"/>
    <w:rsid w:val="00291FAB"/>
    <w:rsid w:val="00292827"/>
    <w:rsid w:val="00293041"/>
    <w:rsid w:val="00293D8B"/>
    <w:rsid w:val="00293E7B"/>
    <w:rsid w:val="002967A3"/>
    <w:rsid w:val="002972E0"/>
    <w:rsid w:val="00297A48"/>
    <w:rsid w:val="002A2191"/>
    <w:rsid w:val="002A5413"/>
    <w:rsid w:val="002A6924"/>
    <w:rsid w:val="002A6E27"/>
    <w:rsid w:val="002B0864"/>
    <w:rsid w:val="002B0B3A"/>
    <w:rsid w:val="002B2579"/>
    <w:rsid w:val="002B28B1"/>
    <w:rsid w:val="002B2F97"/>
    <w:rsid w:val="002B3D8D"/>
    <w:rsid w:val="002B3F7D"/>
    <w:rsid w:val="002B4746"/>
    <w:rsid w:val="002B7647"/>
    <w:rsid w:val="002C13C0"/>
    <w:rsid w:val="002C1499"/>
    <w:rsid w:val="002C2118"/>
    <w:rsid w:val="002C5543"/>
    <w:rsid w:val="002C623C"/>
    <w:rsid w:val="002D0C90"/>
    <w:rsid w:val="002D18E0"/>
    <w:rsid w:val="002D30B7"/>
    <w:rsid w:val="002D45BA"/>
    <w:rsid w:val="002D65BF"/>
    <w:rsid w:val="002D6EF4"/>
    <w:rsid w:val="002D7C26"/>
    <w:rsid w:val="002E07AA"/>
    <w:rsid w:val="002E2440"/>
    <w:rsid w:val="002E3B91"/>
    <w:rsid w:val="002E41CF"/>
    <w:rsid w:val="002E498B"/>
    <w:rsid w:val="002E77E3"/>
    <w:rsid w:val="002F0EAF"/>
    <w:rsid w:val="002F1EF2"/>
    <w:rsid w:val="002F28AF"/>
    <w:rsid w:val="002F3FBB"/>
    <w:rsid w:val="002F665F"/>
    <w:rsid w:val="00300C3B"/>
    <w:rsid w:val="00300FD6"/>
    <w:rsid w:val="00303F50"/>
    <w:rsid w:val="00306F71"/>
    <w:rsid w:val="00307CBB"/>
    <w:rsid w:val="00310669"/>
    <w:rsid w:val="003108F4"/>
    <w:rsid w:val="003109DE"/>
    <w:rsid w:val="00313D17"/>
    <w:rsid w:val="00315EFF"/>
    <w:rsid w:val="00322220"/>
    <w:rsid w:val="00322BCB"/>
    <w:rsid w:val="00323AA5"/>
    <w:rsid w:val="0032401B"/>
    <w:rsid w:val="00325BCB"/>
    <w:rsid w:val="00325CCD"/>
    <w:rsid w:val="00327144"/>
    <w:rsid w:val="003275DD"/>
    <w:rsid w:val="00333CD1"/>
    <w:rsid w:val="00335BD1"/>
    <w:rsid w:val="00335E4B"/>
    <w:rsid w:val="00335E5F"/>
    <w:rsid w:val="00337B80"/>
    <w:rsid w:val="00341788"/>
    <w:rsid w:val="00342241"/>
    <w:rsid w:val="003438C2"/>
    <w:rsid w:val="003442C4"/>
    <w:rsid w:val="00344AC2"/>
    <w:rsid w:val="00345E46"/>
    <w:rsid w:val="00346878"/>
    <w:rsid w:val="00346D76"/>
    <w:rsid w:val="00350003"/>
    <w:rsid w:val="00350145"/>
    <w:rsid w:val="00352A2B"/>
    <w:rsid w:val="003531AE"/>
    <w:rsid w:val="0035414B"/>
    <w:rsid w:val="00354212"/>
    <w:rsid w:val="00362D27"/>
    <w:rsid w:val="00363D0F"/>
    <w:rsid w:val="00365500"/>
    <w:rsid w:val="003667C7"/>
    <w:rsid w:val="00371AF7"/>
    <w:rsid w:val="00372862"/>
    <w:rsid w:val="00372957"/>
    <w:rsid w:val="00372E23"/>
    <w:rsid w:val="0037345C"/>
    <w:rsid w:val="00373910"/>
    <w:rsid w:val="0037561F"/>
    <w:rsid w:val="00375A54"/>
    <w:rsid w:val="00377114"/>
    <w:rsid w:val="00377653"/>
    <w:rsid w:val="003803CC"/>
    <w:rsid w:val="0038442B"/>
    <w:rsid w:val="00385967"/>
    <w:rsid w:val="00385CF1"/>
    <w:rsid w:val="00391891"/>
    <w:rsid w:val="0039192F"/>
    <w:rsid w:val="00392B37"/>
    <w:rsid w:val="00392F87"/>
    <w:rsid w:val="0039564A"/>
    <w:rsid w:val="003956D1"/>
    <w:rsid w:val="00396EF5"/>
    <w:rsid w:val="003A0EA0"/>
    <w:rsid w:val="003A2045"/>
    <w:rsid w:val="003A2599"/>
    <w:rsid w:val="003A287B"/>
    <w:rsid w:val="003B04A1"/>
    <w:rsid w:val="003B1972"/>
    <w:rsid w:val="003B3518"/>
    <w:rsid w:val="003B3ADF"/>
    <w:rsid w:val="003B44B8"/>
    <w:rsid w:val="003B460B"/>
    <w:rsid w:val="003B64E6"/>
    <w:rsid w:val="003B6EB2"/>
    <w:rsid w:val="003B73EC"/>
    <w:rsid w:val="003C0F27"/>
    <w:rsid w:val="003C4FF0"/>
    <w:rsid w:val="003C5D3D"/>
    <w:rsid w:val="003C6B3C"/>
    <w:rsid w:val="003C70F6"/>
    <w:rsid w:val="003C7C7D"/>
    <w:rsid w:val="003D0004"/>
    <w:rsid w:val="003D0AAA"/>
    <w:rsid w:val="003D1791"/>
    <w:rsid w:val="003D1C87"/>
    <w:rsid w:val="003D3A46"/>
    <w:rsid w:val="003D3DC7"/>
    <w:rsid w:val="003D56A4"/>
    <w:rsid w:val="003D589B"/>
    <w:rsid w:val="003D62B8"/>
    <w:rsid w:val="003D76EC"/>
    <w:rsid w:val="003E31D2"/>
    <w:rsid w:val="003E6469"/>
    <w:rsid w:val="003E6B1D"/>
    <w:rsid w:val="003E7C48"/>
    <w:rsid w:val="003F0C73"/>
    <w:rsid w:val="003F0F0D"/>
    <w:rsid w:val="003F1F2C"/>
    <w:rsid w:val="003F26C7"/>
    <w:rsid w:val="003F2F94"/>
    <w:rsid w:val="003F6C2C"/>
    <w:rsid w:val="003F76C3"/>
    <w:rsid w:val="003F7987"/>
    <w:rsid w:val="00401136"/>
    <w:rsid w:val="00401FA1"/>
    <w:rsid w:val="00404D09"/>
    <w:rsid w:val="00405566"/>
    <w:rsid w:val="004073F7"/>
    <w:rsid w:val="00407A3B"/>
    <w:rsid w:val="00410826"/>
    <w:rsid w:val="00411C7A"/>
    <w:rsid w:val="00411ECA"/>
    <w:rsid w:val="00413644"/>
    <w:rsid w:val="00414090"/>
    <w:rsid w:val="0041436E"/>
    <w:rsid w:val="004151E4"/>
    <w:rsid w:val="004165C9"/>
    <w:rsid w:val="0041765B"/>
    <w:rsid w:val="00427D21"/>
    <w:rsid w:val="00433E52"/>
    <w:rsid w:val="0043692C"/>
    <w:rsid w:val="00440EBC"/>
    <w:rsid w:val="00441BB7"/>
    <w:rsid w:val="00442EBA"/>
    <w:rsid w:val="00444F80"/>
    <w:rsid w:val="00450C1E"/>
    <w:rsid w:val="0045247F"/>
    <w:rsid w:val="0045280B"/>
    <w:rsid w:val="00454D30"/>
    <w:rsid w:val="004550B9"/>
    <w:rsid w:val="0045566E"/>
    <w:rsid w:val="004572A3"/>
    <w:rsid w:val="0045757E"/>
    <w:rsid w:val="00462AE4"/>
    <w:rsid w:val="00462E33"/>
    <w:rsid w:val="00464F38"/>
    <w:rsid w:val="0046533F"/>
    <w:rsid w:val="0046681C"/>
    <w:rsid w:val="0046692D"/>
    <w:rsid w:val="00466BB4"/>
    <w:rsid w:val="0047016E"/>
    <w:rsid w:val="004711CA"/>
    <w:rsid w:val="00471FBF"/>
    <w:rsid w:val="004733E7"/>
    <w:rsid w:val="00473ED4"/>
    <w:rsid w:val="0047725A"/>
    <w:rsid w:val="004778A0"/>
    <w:rsid w:val="004832CE"/>
    <w:rsid w:val="0048401F"/>
    <w:rsid w:val="00484B94"/>
    <w:rsid w:val="00486440"/>
    <w:rsid w:val="0049199F"/>
    <w:rsid w:val="00491F5D"/>
    <w:rsid w:val="004921D6"/>
    <w:rsid w:val="00492304"/>
    <w:rsid w:val="00492F88"/>
    <w:rsid w:val="00493BDC"/>
    <w:rsid w:val="004953D5"/>
    <w:rsid w:val="004A063E"/>
    <w:rsid w:val="004A138D"/>
    <w:rsid w:val="004A2F04"/>
    <w:rsid w:val="004A4A20"/>
    <w:rsid w:val="004A688B"/>
    <w:rsid w:val="004B0123"/>
    <w:rsid w:val="004B1161"/>
    <w:rsid w:val="004B1CA5"/>
    <w:rsid w:val="004B2802"/>
    <w:rsid w:val="004B2A48"/>
    <w:rsid w:val="004B2C9F"/>
    <w:rsid w:val="004B2E47"/>
    <w:rsid w:val="004B4A29"/>
    <w:rsid w:val="004B6866"/>
    <w:rsid w:val="004B6D98"/>
    <w:rsid w:val="004B6E94"/>
    <w:rsid w:val="004C09AB"/>
    <w:rsid w:val="004C778C"/>
    <w:rsid w:val="004C7872"/>
    <w:rsid w:val="004D1BBF"/>
    <w:rsid w:val="004D239C"/>
    <w:rsid w:val="004D2F13"/>
    <w:rsid w:val="004D3555"/>
    <w:rsid w:val="004D38BC"/>
    <w:rsid w:val="004D4E06"/>
    <w:rsid w:val="004D5778"/>
    <w:rsid w:val="004D72DC"/>
    <w:rsid w:val="004D78A4"/>
    <w:rsid w:val="004E45EA"/>
    <w:rsid w:val="004E477F"/>
    <w:rsid w:val="004E5996"/>
    <w:rsid w:val="004F0681"/>
    <w:rsid w:val="004F1A38"/>
    <w:rsid w:val="004F3EF7"/>
    <w:rsid w:val="004F714A"/>
    <w:rsid w:val="00500132"/>
    <w:rsid w:val="00503248"/>
    <w:rsid w:val="00503DCE"/>
    <w:rsid w:val="00503EAA"/>
    <w:rsid w:val="005074B8"/>
    <w:rsid w:val="005104FF"/>
    <w:rsid w:val="00513564"/>
    <w:rsid w:val="0051463F"/>
    <w:rsid w:val="00515AA9"/>
    <w:rsid w:val="005161CB"/>
    <w:rsid w:val="005209BA"/>
    <w:rsid w:val="00522B66"/>
    <w:rsid w:val="00524713"/>
    <w:rsid w:val="0052523B"/>
    <w:rsid w:val="0052620F"/>
    <w:rsid w:val="00531642"/>
    <w:rsid w:val="00532160"/>
    <w:rsid w:val="00532C61"/>
    <w:rsid w:val="0053525E"/>
    <w:rsid w:val="00536AF0"/>
    <w:rsid w:val="00537DA3"/>
    <w:rsid w:val="005408B9"/>
    <w:rsid w:val="00541249"/>
    <w:rsid w:val="00541887"/>
    <w:rsid w:val="00541AA3"/>
    <w:rsid w:val="005426C6"/>
    <w:rsid w:val="005438FD"/>
    <w:rsid w:val="00543AD7"/>
    <w:rsid w:val="0054451D"/>
    <w:rsid w:val="0054526E"/>
    <w:rsid w:val="00547607"/>
    <w:rsid w:val="005476B5"/>
    <w:rsid w:val="00550006"/>
    <w:rsid w:val="0055075D"/>
    <w:rsid w:val="0055165F"/>
    <w:rsid w:val="005519FB"/>
    <w:rsid w:val="00551C20"/>
    <w:rsid w:val="00553274"/>
    <w:rsid w:val="00554962"/>
    <w:rsid w:val="0055545C"/>
    <w:rsid w:val="00555631"/>
    <w:rsid w:val="00557A9A"/>
    <w:rsid w:val="00557EE3"/>
    <w:rsid w:val="00560175"/>
    <w:rsid w:val="0056031C"/>
    <w:rsid w:val="00560809"/>
    <w:rsid w:val="00561EBF"/>
    <w:rsid w:val="00563AFE"/>
    <w:rsid w:val="00564E4E"/>
    <w:rsid w:val="0056583A"/>
    <w:rsid w:val="00570E02"/>
    <w:rsid w:val="00571029"/>
    <w:rsid w:val="00571BC7"/>
    <w:rsid w:val="00571D1E"/>
    <w:rsid w:val="0057211D"/>
    <w:rsid w:val="005735BF"/>
    <w:rsid w:val="00574246"/>
    <w:rsid w:val="00577AD3"/>
    <w:rsid w:val="00577F8B"/>
    <w:rsid w:val="0058048F"/>
    <w:rsid w:val="00580E9D"/>
    <w:rsid w:val="005812C6"/>
    <w:rsid w:val="00581544"/>
    <w:rsid w:val="00581A12"/>
    <w:rsid w:val="00581C4A"/>
    <w:rsid w:val="0058352E"/>
    <w:rsid w:val="005842AA"/>
    <w:rsid w:val="00586FD8"/>
    <w:rsid w:val="005914A6"/>
    <w:rsid w:val="00591827"/>
    <w:rsid w:val="00591B4E"/>
    <w:rsid w:val="00593D13"/>
    <w:rsid w:val="0059444A"/>
    <w:rsid w:val="00595A93"/>
    <w:rsid w:val="005A1CEC"/>
    <w:rsid w:val="005A4FF4"/>
    <w:rsid w:val="005A5D16"/>
    <w:rsid w:val="005A68CA"/>
    <w:rsid w:val="005A6DB7"/>
    <w:rsid w:val="005A70D6"/>
    <w:rsid w:val="005A78EA"/>
    <w:rsid w:val="005A7943"/>
    <w:rsid w:val="005B227F"/>
    <w:rsid w:val="005B30A9"/>
    <w:rsid w:val="005B6A2D"/>
    <w:rsid w:val="005C01A8"/>
    <w:rsid w:val="005C0D27"/>
    <w:rsid w:val="005C3447"/>
    <w:rsid w:val="005C4691"/>
    <w:rsid w:val="005C5D3E"/>
    <w:rsid w:val="005C670D"/>
    <w:rsid w:val="005C7CBB"/>
    <w:rsid w:val="005D09CB"/>
    <w:rsid w:val="005D0D48"/>
    <w:rsid w:val="005D1BFA"/>
    <w:rsid w:val="005D2B80"/>
    <w:rsid w:val="005D3ECE"/>
    <w:rsid w:val="005D3EDE"/>
    <w:rsid w:val="005D3F8F"/>
    <w:rsid w:val="005D5FAE"/>
    <w:rsid w:val="005D72EE"/>
    <w:rsid w:val="005D7862"/>
    <w:rsid w:val="005D7E02"/>
    <w:rsid w:val="005E15E3"/>
    <w:rsid w:val="005E1ADF"/>
    <w:rsid w:val="005E4DD2"/>
    <w:rsid w:val="005E57EC"/>
    <w:rsid w:val="005F0029"/>
    <w:rsid w:val="005F1B4B"/>
    <w:rsid w:val="005F481B"/>
    <w:rsid w:val="005F4A16"/>
    <w:rsid w:val="005F505C"/>
    <w:rsid w:val="005F575C"/>
    <w:rsid w:val="005F5859"/>
    <w:rsid w:val="005F59B9"/>
    <w:rsid w:val="005F7726"/>
    <w:rsid w:val="00602B25"/>
    <w:rsid w:val="0060351C"/>
    <w:rsid w:val="00607593"/>
    <w:rsid w:val="00607C6A"/>
    <w:rsid w:val="006209B7"/>
    <w:rsid w:val="006216ED"/>
    <w:rsid w:val="00622AEC"/>
    <w:rsid w:val="0062323E"/>
    <w:rsid w:val="00626A7E"/>
    <w:rsid w:val="00627EEF"/>
    <w:rsid w:val="00630416"/>
    <w:rsid w:val="00632DBB"/>
    <w:rsid w:val="00633F68"/>
    <w:rsid w:val="00634705"/>
    <w:rsid w:val="00636AB6"/>
    <w:rsid w:val="00637FDB"/>
    <w:rsid w:val="006406EA"/>
    <w:rsid w:val="006426D7"/>
    <w:rsid w:val="00644D04"/>
    <w:rsid w:val="00644F41"/>
    <w:rsid w:val="006548E4"/>
    <w:rsid w:val="00654EF1"/>
    <w:rsid w:val="00655E43"/>
    <w:rsid w:val="00655F33"/>
    <w:rsid w:val="00661495"/>
    <w:rsid w:val="00662023"/>
    <w:rsid w:val="00662D8F"/>
    <w:rsid w:val="006645B5"/>
    <w:rsid w:val="00666930"/>
    <w:rsid w:val="006710FE"/>
    <w:rsid w:val="006712EB"/>
    <w:rsid w:val="006713D8"/>
    <w:rsid w:val="00672097"/>
    <w:rsid w:val="00673D3C"/>
    <w:rsid w:val="0067459E"/>
    <w:rsid w:val="00676589"/>
    <w:rsid w:val="00676ED2"/>
    <w:rsid w:val="00677381"/>
    <w:rsid w:val="006819E1"/>
    <w:rsid w:val="00681FAC"/>
    <w:rsid w:val="00682071"/>
    <w:rsid w:val="00683C95"/>
    <w:rsid w:val="00684178"/>
    <w:rsid w:val="00684E0B"/>
    <w:rsid w:val="00686F03"/>
    <w:rsid w:val="00687D97"/>
    <w:rsid w:val="006908B7"/>
    <w:rsid w:val="00691053"/>
    <w:rsid w:val="00692204"/>
    <w:rsid w:val="00694817"/>
    <w:rsid w:val="00694C1A"/>
    <w:rsid w:val="00694DDF"/>
    <w:rsid w:val="00696D70"/>
    <w:rsid w:val="00697C6E"/>
    <w:rsid w:val="006A3A79"/>
    <w:rsid w:val="006A3D4B"/>
    <w:rsid w:val="006A57C8"/>
    <w:rsid w:val="006A73EA"/>
    <w:rsid w:val="006B0F45"/>
    <w:rsid w:val="006B2162"/>
    <w:rsid w:val="006B231D"/>
    <w:rsid w:val="006B2421"/>
    <w:rsid w:val="006B2EE6"/>
    <w:rsid w:val="006B4E63"/>
    <w:rsid w:val="006B5477"/>
    <w:rsid w:val="006C03A8"/>
    <w:rsid w:val="006C1434"/>
    <w:rsid w:val="006C4028"/>
    <w:rsid w:val="006C543B"/>
    <w:rsid w:val="006D11DE"/>
    <w:rsid w:val="006D1515"/>
    <w:rsid w:val="006D1FA2"/>
    <w:rsid w:val="006D21BA"/>
    <w:rsid w:val="006D380F"/>
    <w:rsid w:val="006D6793"/>
    <w:rsid w:val="006E0055"/>
    <w:rsid w:val="006E3125"/>
    <w:rsid w:val="006E41BE"/>
    <w:rsid w:val="006E4829"/>
    <w:rsid w:val="006E585A"/>
    <w:rsid w:val="006E73E3"/>
    <w:rsid w:val="006E7630"/>
    <w:rsid w:val="006F1F8E"/>
    <w:rsid w:val="006F2099"/>
    <w:rsid w:val="006F5865"/>
    <w:rsid w:val="006F5A11"/>
    <w:rsid w:val="006F735F"/>
    <w:rsid w:val="00700349"/>
    <w:rsid w:val="007046C7"/>
    <w:rsid w:val="007070F3"/>
    <w:rsid w:val="0071014B"/>
    <w:rsid w:val="00710EAE"/>
    <w:rsid w:val="007115DD"/>
    <w:rsid w:val="0071436E"/>
    <w:rsid w:val="00715B7C"/>
    <w:rsid w:val="00721F48"/>
    <w:rsid w:val="00722832"/>
    <w:rsid w:val="0072286E"/>
    <w:rsid w:val="00722C9F"/>
    <w:rsid w:val="00727978"/>
    <w:rsid w:val="0073058D"/>
    <w:rsid w:val="00731638"/>
    <w:rsid w:val="00731B98"/>
    <w:rsid w:val="0073388C"/>
    <w:rsid w:val="00734823"/>
    <w:rsid w:val="00734C5A"/>
    <w:rsid w:val="00734F67"/>
    <w:rsid w:val="007368BE"/>
    <w:rsid w:val="00740DA8"/>
    <w:rsid w:val="007424EB"/>
    <w:rsid w:val="007432FF"/>
    <w:rsid w:val="00743710"/>
    <w:rsid w:val="00746274"/>
    <w:rsid w:val="007471F3"/>
    <w:rsid w:val="00747834"/>
    <w:rsid w:val="00747974"/>
    <w:rsid w:val="00750816"/>
    <w:rsid w:val="00752304"/>
    <w:rsid w:val="0075257F"/>
    <w:rsid w:val="00753971"/>
    <w:rsid w:val="007625D9"/>
    <w:rsid w:val="00763E4D"/>
    <w:rsid w:val="00764F07"/>
    <w:rsid w:val="00765082"/>
    <w:rsid w:val="007650CD"/>
    <w:rsid w:val="00765F13"/>
    <w:rsid w:val="007660B7"/>
    <w:rsid w:val="0076632C"/>
    <w:rsid w:val="0077124D"/>
    <w:rsid w:val="00771C92"/>
    <w:rsid w:val="00772C56"/>
    <w:rsid w:val="00775DDC"/>
    <w:rsid w:val="00780106"/>
    <w:rsid w:val="00780182"/>
    <w:rsid w:val="00780A2D"/>
    <w:rsid w:val="007812BE"/>
    <w:rsid w:val="007816B5"/>
    <w:rsid w:val="007853BF"/>
    <w:rsid w:val="00790864"/>
    <w:rsid w:val="00791475"/>
    <w:rsid w:val="0079271D"/>
    <w:rsid w:val="00792DF7"/>
    <w:rsid w:val="0079491C"/>
    <w:rsid w:val="00795941"/>
    <w:rsid w:val="00796878"/>
    <w:rsid w:val="0079779F"/>
    <w:rsid w:val="00797C43"/>
    <w:rsid w:val="007A0F84"/>
    <w:rsid w:val="007A15F4"/>
    <w:rsid w:val="007A416F"/>
    <w:rsid w:val="007A554F"/>
    <w:rsid w:val="007A66F4"/>
    <w:rsid w:val="007A6B7A"/>
    <w:rsid w:val="007A772A"/>
    <w:rsid w:val="007B1A60"/>
    <w:rsid w:val="007B2F8F"/>
    <w:rsid w:val="007B6145"/>
    <w:rsid w:val="007C0423"/>
    <w:rsid w:val="007C331A"/>
    <w:rsid w:val="007C3455"/>
    <w:rsid w:val="007C4ACB"/>
    <w:rsid w:val="007C65B7"/>
    <w:rsid w:val="007C7AB1"/>
    <w:rsid w:val="007D107E"/>
    <w:rsid w:val="007D515F"/>
    <w:rsid w:val="007E06DC"/>
    <w:rsid w:val="007E31BA"/>
    <w:rsid w:val="007E5983"/>
    <w:rsid w:val="007E784D"/>
    <w:rsid w:val="007F1600"/>
    <w:rsid w:val="007F3CC0"/>
    <w:rsid w:val="007F3E6D"/>
    <w:rsid w:val="007F741B"/>
    <w:rsid w:val="00802A10"/>
    <w:rsid w:val="00803B93"/>
    <w:rsid w:val="00804BA3"/>
    <w:rsid w:val="00805DC2"/>
    <w:rsid w:val="00805EF2"/>
    <w:rsid w:val="008069AC"/>
    <w:rsid w:val="00806ACD"/>
    <w:rsid w:val="00807049"/>
    <w:rsid w:val="0081224F"/>
    <w:rsid w:val="0081256F"/>
    <w:rsid w:val="00813527"/>
    <w:rsid w:val="00813CF7"/>
    <w:rsid w:val="00815CDA"/>
    <w:rsid w:val="00817730"/>
    <w:rsid w:val="00823AB9"/>
    <w:rsid w:val="00824DE5"/>
    <w:rsid w:val="008251D2"/>
    <w:rsid w:val="00826026"/>
    <w:rsid w:val="0082671F"/>
    <w:rsid w:val="00827F59"/>
    <w:rsid w:val="008328B0"/>
    <w:rsid w:val="00833561"/>
    <w:rsid w:val="00834EDD"/>
    <w:rsid w:val="008357C3"/>
    <w:rsid w:val="00842D30"/>
    <w:rsid w:val="00843016"/>
    <w:rsid w:val="00847E3C"/>
    <w:rsid w:val="00847E7B"/>
    <w:rsid w:val="008511C0"/>
    <w:rsid w:val="00852D52"/>
    <w:rsid w:val="0085590E"/>
    <w:rsid w:val="00857EB9"/>
    <w:rsid w:val="00860579"/>
    <w:rsid w:val="0086327E"/>
    <w:rsid w:val="008637A2"/>
    <w:rsid w:val="00866248"/>
    <w:rsid w:val="00867DA4"/>
    <w:rsid w:val="00870ECC"/>
    <w:rsid w:val="00871DAA"/>
    <w:rsid w:val="008728AB"/>
    <w:rsid w:val="00875F96"/>
    <w:rsid w:val="00881106"/>
    <w:rsid w:val="00883687"/>
    <w:rsid w:val="008842AC"/>
    <w:rsid w:val="00885A14"/>
    <w:rsid w:val="0088611F"/>
    <w:rsid w:val="0088644C"/>
    <w:rsid w:val="00887E02"/>
    <w:rsid w:val="00891696"/>
    <w:rsid w:val="00892637"/>
    <w:rsid w:val="00892697"/>
    <w:rsid w:val="00894AB0"/>
    <w:rsid w:val="00895851"/>
    <w:rsid w:val="00896558"/>
    <w:rsid w:val="00896E81"/>
    <w:rsid w:val="008971A6"/>
    <w:rsid w:val="008A082A"/>
    <w:rsid w:val="008A72C9"/>
    <w:rsid w:val="008A72D2"/>
    <w:rsid w:val="008A7AED"/>
    <w:rsid w:val="008B06EC"/>
    <w:rsid w:val="008B1FE1"/>
    <w:rsid w:val="008B224E"/>
    <w:rsid w:val="008B3242"/>
    <w:rsid w:val="008B3311"/>
    <w:rsid w:val="008B39F9"/>
    <w:rsid w:val="008B7627"/>
    <w:rsid w:val="008C0C07"/>
    <w:rsid w:val="008C0FD6"/>
    <w:rsid w:val="008C1B89"/>
    <w:rsid w:val="008C324C"/>
    <w:rsid w:val="008C335A"/>
    <w:rsid w:val="008C6161"/>
    <w:rsid w:val="008C7400"/>
    <w:rsid w:val="008C7652"/>
    <w:rsid w:val="008D1722"/>
    <w:rsid w:val="008D3048"/>
    <w:rsid w:val="008E2933"/>
    <w:rsid w:val="008E378F"/>
    <w:rsid w:val="008E622D"/>
    <w:rsid w:val="008F1B55"/>
    <w:rsid w:val="008F1F9F"/>
    <w:rsid w:val="008F25CF"/>
    <w:rsid w:val="008F30F4"/>
    <w:rsid w:val="008F426A"/>
    <w:rsid w:val="008F5183"/>
    <w:rsid w:val="008F572C"/>
    <w:rsid w:val="009008D5"/>
    <w:rsid w:val="00900CE6"/>
    <w:rsid w:val="00902F1C"/>
    <w:rsid w:val="009030F0"/>
    <w:rsid w:val="00903BC2"/>
    <w:rsid w:val="00906EFF"/>
    <w:rsid w:val="00907449"/>
    <w:rsid w:val="0090745C"/>
    <w:rsid w:val="009107E9"/>
    <w:rsid w:val="00911D8E"/>
    <w:rsid w:val="009132EB"/>
    <w:rsid w:val="00913ACC"/>
    <w:rsid w:val="00916F65"/>
    <w:rsid w:val="0092293D"/>
    <w:rsid w:val="00923DF4"/>
    <w:rsid w:val="00924152"/>
    <w:rsid w:val="009242C3"/>
    <w:rsid w:val="009267E3"/>
    <w:rsid w:val="0093194D"/>
    <w:rsid w:val="00931B3C"/>
    <w:rsid w:val="00934C3F"/>
    <w:rsid w:val="00935172"/>
    <w:rsid w:val="00935878"/>
    <w:rsid w:val="009371D9"/>
    <w:rsid w:val="00940731"/>
    <w:rsid w:val="009409C0"/>
    <w:rsid w:val="00940AD7"/>
    <w:rsid w:val="00941242"/>
    <w:rsid w:val="009436A9"/>
    <w:rsid w:val="00943751"/>
    <w:rsid w:val="00944B6B"/>
    <w:rsid w:val="0094657E"/>
    <w:rsid w:val="009474A6"/>
    <w:rsid w:val="009504FD"/>
    <w:rsid w:val="00952AA8"/>
    <w:rsid w:val="009534C3"/>
    <w:rsid w:val="00954376"/>
    <w:rsid w:val="009554FB"/>
    <w:rsid w:val="00957540"/>
    <w:rsid w:val="0096012D"/>
    <w:rsid w:val="009603B2"/>
    <w:rsid w:val="009619CC"/>
    <w:rsid w:val="0096251A"/>
    <w:rsid w:val="0096722B"/>
    <w:rsid w:val="009672FA"/>
    <w:rsid w:val="00967BC5"/>
    <w:rsid w:val="0097100F"/>
    <w:rsid w:val="00971D99"/>
    <w:rsid w:val="009735EB"/>
    <w:rsid w:val="00976635"/>
    <w:rsid w:val="009802C4"/>
    <w:rsid w:val="009802C8"/>
    <w:rsid w:val="009821DD"/>
    <w:rsid w:val="009852EF"/>
    <w:rsid w:val="00994EA5"/>
    <w:rsid w:val="00996908"/>
    <w:rsid w:val="009A10F7"/>
    <w:rsid w:val="009A3BFF"/>
    <w:rsid w:val="009A4A61"/>
    <w:rsid w:val="009A5371"/>
    <w:rsid w:val="009A6CCA"/>
    <w:rsid w:val="009A709C"/>
    <w:rsid w:val="009A7CE2"/>
    <w:rsid w:val="009B2B01"/>
    <w:rsid w:val="009B369D"/>
    <w:rsid w:val="009B4234"/>
    <w:rsid w:val="009B475D"/>
    <w:rsid w:val="009B50D1"/>
    <w:rsid w:val="009B51C7"/>
    <w:rsid w:val="009B6473"/>
    <w:rsid w:val="009C061B"/>
    <w:rsid w:val="009C2BCB"/>
    <w:rsid w:val="009C520C"/>
    <w:rsid w:val="009C5C04"/>
    <w:rsid w:val="009D1A99"/>
    <w:rsid w:val="009D6092"/>
    <w:rsid w:val="009E5C56"/>
    <w:rsid w:val="009F4660"/>
    <w:rsid w:val="009F4973"/>
    <w:rsid w:val="009F5A54"/>
    <w:rsid w:val="009F5C36"/>
    <w:rsid w:val="009F5C50"/>
    <w:rsid w:val="009F5CE0"/>
    <w:rsid w:val="00A016C2"/>
    <w:rsid w:val="00A018B4"/>
    <w:rsid w:val="00A01DCB"/>
    <w:rsid w:val="00A02A1E"/>
    <w:rsid w:val="00A02CFB"/>
    <w:rsid w:val="00A030C5"/>
    <w:rsid w:val="00A03F01"/>
    <w:rsid w:val="00A03FB7"/>
    <w:rsid w:val="00A0414F"/>
    <w:rsid w:val="00A04807"/>
    <w:rsid w:val="00A10C03"/>
    <w:rsid w:val="00A10D9F"/>
    <w:rsid w:val="00A126B9"/>
    <w:rsid w:val="00A13B10"/>
    <w:rsid w:val="00A13C18"/>
    <w:rsid w:val="00A14604"/>
    <w:rsid w:val="00A250BF"/>
    <w:rsid w:val="00A25ED2"/>
    <w:rsid w:val="00A279BB"/>
    <w:rsid w:val="00A30FC0"/>
    <w:rsid w:val="00A31235"/>
    <w:rsid w:val="00A3182F"/>
    <w:rsid w:val="00A323FA"/>
    <w:rsid w:val="00A33ACF"/>
    <w:rsid w:val="00A3770C"/>
    <w:rsid w:val="00A37931"/>
    <w:rsid w:val="00A37D29"/>
    <w:rsid w:val="00A412C4"/>
    <w:rsid w:val="00A43861"/>
    <w:rsid w:val="00A43D7D"/>
    <w:rsid w:val="00A4522E"/>
    <w:rsid w:val="00A50507"/>
    <w:rsid w:val="00A51602"/>
    <w:rsid w:val="00A51988"/>
    <w:rsid w:val="00A52433"/>
    <w:rsid w:val="00A52761"/>
    <w:rsid w:val="00A527A7"/>
    <w:rsid w:val="00A540D6"/>
    <w:rsid w:val="00A54E10"/>
    <w:rsid w:val="00A5573C"/>
    <w:rsid w:val="00A55A12"/>
    <w:rsid w:val="00A5780A"/>
    <w:rsid w:val="00A6063D"/>
    <w:rsid w:val="00A61895"/>
    <w:rsid w:val="00A61E57"/>
    <w:rsid w:val="00A61F7A"/>
    <w:rsid w:val="00A65378"/>
    <w:rsid w:val="00A67486"/>
    <w:rsid w:val="00A67956"/>
    <w:rsid w:val="00A7005C"/>
    <w:rsid w:val="00A712D5"/>
    <w:rsid w:val="00A72973"/>
    <w:rsid w:val="00A751A2"/>
    <w:rsid w:val="00A81679"/>
    <w:rsid w:val="00A81943"/>
    <w:rsid w:val="00A81D94"/>
    <w:rsid w:val="00A82324"/>
    <w:rsid w:val="00A851D3"/>
    <w:rsid w:val="00A86E04"/>
    <w:rsid w:val="00A92667"/>
    <w:rsid w:val="00A9337F"/>
    <w:rsid w:val="00A9570D"/>
    <w:rsid w:val="00A96E4C"/>
    <w:rsid w:val="00A97BE3"/>
    <w:rsid w:val="00A97CF7"/>
    <w:rsid w:val="00A97E3B"/>
    <w:rsid w:val="00AA28AD"/>
    <w:rsid w:val="00AA782C"/>
    <w:rsid w:val="00AB13EE"/>
    <w:rsid w:val="00AB15B3"/>
    <w:rsid w:val="00AB3093"/>
    <w:rsid w:val="00AB30D9"/>
    <w:rsid w:val="00AB34DC"/>
    <w:rsid w:val="00AB45CC"/>
    <w:rsid w:val="00AB54FA"/>
    <w:rsid w:val="00AB63CB"/>
    <w:rsid w:val="00AB6426"/>
    <w:rsid w:val="00AC026A"/>
    <w:rsid w:val="00AC097C"/>
    <w:rsid w:val="00AC2010"/>
    <w:rsid w:val="00AC21A4"/>
    <w:rsid w:val="00AC2DA6"/>
    <w:rsid w:val="00AC3084"/>
    <w:rsid w:val="00AC3322"/>
    <w:rsid w:val="00AC580E"/>
    <w:rsid w:val="00AD2E8F"/>
    <w:rsid w:val="00AD38C4"/>
    <w:rsid w:val="00AD4446"/>
    <w:rsid w:val="00AE0227"/>
    <w:rsid w:val="00AE0CC3"/>
    <w:rsid w:val="00AE1382"/>
    <w:rsid w:val="00AE2C28"/>
    <w:rsid w:val="00AE3CE7"/>
    <w:rsid w:val="00AE4B6F"/>
    <w:rsid w:val="00AE4BF5"/>
    <w:rsid w:val="00AE5729"/>
    <w:rsid w:val="00AE6166"/>
    <w:rsid w:val="00AE6BA8"/>
    <w:rsid w:val="00AE78E1"/>
    <w:rsid w:val="00AE7991"/>
    <w:rsid w:val="00AF413E"/>
    <w:rsid w:val="00AF7A85"/>
    <w:rsid w:val="00B003FF"/>
    <w:rsid w:val="00B043B3"/>
    <w:rsid w:val="00B04486"/>
    <w:rsid w:val="00B06D9E"/>
    <w:rsid w:val="00B102EB"/>
    <w:rsid w:val="00B118C8"/>
    <w:rsid w:val="00B12992"/>
    <w:rsid w:val="00B12EE6"/>
    <w:rsid w:val="00B14DE1"/>
    <w:rsid w:val="00B17490"/>
    <w:rsid w:val="00B20ACA"/>
    <w:rsid w:val="00B20B49"/>
    <w:rsid w:val="00B2139E"/>
    <w:rsid w:val="00B21F26"/>
    <w:rsid w:val="00B237FA"/>
    <w:rsid w:val="00B23CA2"/>
    <w:rsid w:val="00B254D4"/>
    <w:rsid w:val="00B25830"/>
    <w:rsid w:val="00B2598B"/>
    <w:rsid w:val="00B3020A"/>
    <w:rsid w:val="00B307C4"/>
    <w:rsid w:val="00B3093A"/>
    <w:rsid w:val="00B35009"/>
    <w:rsid w:val="00B3759A"/>
    <w:rsid w:val="00B37F96"/>
    <w:rsid w:val="00B40353"/>
    <w:rsid w:val="00B423F0"/>
    <w:rsid w:val="00B4319F"/>
    <w:rsid w:val="00B43C1C"/>
    <w:rsid w:val="00B440ED"/>
    <w:rsid w:val="00B46150"/>
    <w:rsid w:val="00B50167"/>
    <w:rsid w:val="00B54CB8"/>
    <w:rsid w:val="00B5558A"/>
    <w:rsid w:val="00B56227"/>
    <w:rsid w:val="00B562F4"/>
    <w:rsid w:val="00B63570"/>
    <w:rsid w:val="00B6399C"/>
    <w:rsid w:val="00B645E7"/>
    <w:rsid w:val="00B716EE"/>
    <w:rsid w:val="00B76962"/>
    <w:rsid w:val="00B77236"/>
    <w:rsid w:val="00B7770B"/>
    <w:rsid w:val="00B77D24"/>
    <w:rsid w:val="00B8482C"/>
    <w:rsid w:val="00B86541"/>
    <w:rsid w:val="00B906DD"/>
    <w:rsid w:val="00B91D55"/>
    <w:rsid w:val="00B93CE3"/>
    <w:rsid w:val="00B960FC"/>
    <w:rsid w:val="00B96478"/>
    <w:rsid w:val="00B97C66"/>
    <w:rsid w:val="00B97D12"/>
    <w:rsid w:val="00B97FFE"/>
    <w:rsid w:val="00BA1284"/>
    <w:rsid w:val="00BA168E"/>
    <w:rsid w:val="00BA3BF1"/>
    <w:rsid w:val="00BA533F"/>
    <w:rsid w:val="00BA5D11"/>
    <w:rsid w:val="00BA5D92"/>
    <w:rsid w:val="00BB0098"/>
    <w:rsid w:val="00BB4066"/>
    <w:rsid w:val="00BC036C"/>
    <w:rsid w:val="00BC141F"/>
    <w:rsid w:val="00BC1C24"/>
    <w:rsid w:val="00BC5771"/>
    <w:rsid w:val="00BC57CF"/>
    <w:rsid w:val="00BD05D9"/>
    <w:rsid w:val="00BD184C"/>
    <w:rsid w:val="00BD2261"/>
    <w:rsid w:val="00BD2ABB"/>
    <w:rsid w:val="00BD52E8"/>
    <w:rsid w:val="00BD602C"/>
    <w:rsid w:val="00BD68F2"/>
    <w:rsid w:val="00BE211F"/>
    <w:rsid w:val="00BE5452"/>
    <w:rsid w:val="00BE6C38"/>
    <w:rsid w:val="00BF15B2"/>
    <w:rsid w:val="00BF1ACD"/>
    <w:rsid w:val="00BF1E04"/>
    <w:rsid w:val="00BF2285"/>
    <w:rsid w:val="00BF39CE"/>
    <w:rsid w:val="00BF4DD0"/>
    <w:rsid w:val="00BF52CD"/>
    <w:rsid w:val="00BF6415"/>
    <w:rsid w:val="00BF646D"/>
    <w:rsid w:val="00BF6AE3"/>
    <w:rsid w:val="00C00143"/>
    <w:rsid w:val="00C012C5"/>
    <w:rsid w:val="00C025EC"/>
    <w:rsid w:val="00C02DAE"/>
    <w:rsid w:val="00C04290"/>
    <w:rsid w:val="00C1051F"/>
    <w:rsid w:val="00C11296"/>
    <w:rsid w:val="00C11FDC"/>
    <w:rsid w:val="00C14164"/>
    <w:rsid w:val="00C15A6F"/>
    <w:rsid w:val="00C1665E"/>
    <w:rsid w:val="00C16AF2"/>
    <w:rsid w:val="00C21E68"/>
    <w:rsid w:val="00C23857"/>
    <w:rsid w:val="00C25E9B"/>
    <w:rsid w:val="00C265FE"/>
    <w:rsid w:val="00C33CE4"/>
    <w:rsid w:val="00C34310"/>
    <w:rsid w:val="00C40498"/>
    <w:rsid w:val="00C408BD"/>
    <w:rsid w:val="00C42E91"/>
    <w:rsid w:val="00C43804"/>
    <w:rsid w:val="00C45D67"/>
    <w:rsid w:val="00C45D68"/>
    <w:rsid w:val="00C46A97"/>
    <w:rsid w:val="00C4740F"/>
    <w:rsid w:val="00C47793"/>
    <w:rsid w:val="00C47F91"/>
    <w:rsid w:val="00C52511"/>
    <w:rsid w:val="00C53F8A"/>
    <w:rsid w:val="00C567B0"/>
    <w:rsid w:val="00C608C3"/>
    <w:rsid w:val="00C61E7A"/>
    <w:rsid w:val="00C62230"/>
    <w:rsid w:val="00C63E7D"/>
    <w:rsid w:val="00C65239"/>
    <w:rsid w:val="00C66208"/>
    <w:rsid w:val="00C66216"/>
    <w:rsid w:val="00C665DA"/>
    <w:rsid w:val="00C66BCC"/>
    <w:rsid w:val="00C67EA1"/>
    <w:rsid w:val="00C75612"/>
    <w:rsid w:val="00C772EC"/>
    <w:rsid w:val="00C77B7E"/>
    <w:rsid w:val="00C77D46"/>
    <w:rsid w:val="00C81355"/>
    <w:rsid w:val="00C81990"/>
    <w:rsid w:val="00C827E3"/>
    <w:rsid w:val="00C84B27"/>
    <w:rsid w:val="00C87310"/>
    <w:rsid w:val="00C90D3A"/>
    <w:rsid w:val="00C92A6E"/>
    <w:rsid w:val="00C94018"/>
    <w:rsid w:val="00C9562C"/>
    <w:rsid w:val="00CA36DE"/>
    <w:rsid w:val="00CA4F49"/>
    <w:rsid w:val="00CA53CF"/>
    <w:rsid w:val="00CA603C"/>
    <w:rsid w:val="00CB01FE"/>
    <w:rsid w:val="00CB0CEC"/>
    <w:rsid w:val="00CB1D95"/>
    <w:rsid w:val="00CB237E"/>
    <w:rsid w:val="00CB4238"/>
    <w:rsid w:val="00CB443E"/>
    <w:rsid w:val="00CB493C"/>
    <w:rsid w:val="00CB5CA8"/>
    <w:rsid w:val="00CC1865"/>
    <w:rsid w:val="00CC25D1"/>
    <w:rsid w:val="00CC2D8E"/>
    <w:rsid w:val="00CC2E9D"/>
    <w:rsid w:val="00CD22D6"/>
    <w:rsid w:val="00CD2BD0"/>
    <w:rsid w:val="00CD3A69"/>
    <w:rsid w:val="00CD7D97"/>
    <w:rsid w:val="00CE135C"/>
    <w:rsid w:val="00CE2E61"/>
    <w:rsid w:val="00CE4914"/>
    <w:rsid w:val="00CE5139"/>
    <w:rsid w:val="00CF056E"/>
    <w:rsid w:val="00CF22E8"/>
    <w:rsid w:val="00CF309D"/>
    <w:rsid w:val="00CF7FE2"/>
    <w:rsid w:val="00D0126F"/>
    <w:rsid w:val="00D01C14"/>
    <w:rsid w:val="00D023D1"/>
    <w:rsid w:val="00D02BFA"/>
    <w:rsid w:val="00D033B5"/>
    <w:rsid w:val="00D04DE6"/>
    <w:rsid w:val="00D1618E"/>
    <w:rsid w:val="00D175A7"/>
    <w:rsid w:val="00D17873"/>
    <w:rsid w:val="00D20A46"/>
    <w:rsid w:val="00D224FB"/>
    <w:rsid w:val="00D22640"/>
    <w:rsid w:val="00D24846"/>
    <w:rsid w:val="00D24B9A"/>
    <w:rsid w:val="00D269AF"/>
    <w:rsid w:val="00D26C26"/>
    <w:rsid w:val="00D30A6F"/>
    <w:rsid w:val="00D3269D"/>
    <w:rsid w:val="00D34989"/>
    <w:rsid w:val="00D34E25"/>
    <w:rsid w:val="00D40437"/>
    <w:rsid w:val="00D4202A"/>
    <w:rsid w:val="00D4278B"/>
    <w:rsid w:val="00D461C2"/>
    <w:rsid w:val="00D51501"/>
    <w:rsid w:val="00D51DB1"/>
    <w:rsid w:val="00D549FC"/>
    <w:rsid w:val="00D54C4C"/>
    <w:rsid w:val="00D54C66"/>
    <w:rsid w:val="00D55C58"/>
    <w:rsid w:val="00D56DFB"/>
    <w:rsid w:val="00D6026F"/>
    <w:rsid w:val="00D612CA"/>
    <w:rsid w:val="00D61AAE"/>
    <w:rsid w:val="00D62B14"/>
    <w:rsid w:val="00D62EB4"/>
    <w:rsid w:val="00D65604"/>
    <w:rsid w:val="00D67A16"/>
    <w:rsid w:val="00D71A48"/>
    <w:rsid w:val="00D7266C"/>
    <w:rsid w:val="00D72B99"/>
    <w:rsid w:val="00D74AE2"/>
    <w:rsid w:val="00D75B54"/>
    <w:rsid w:val="00D765C0"/>
    <w:rsid w:val="00D80DE1"/>
    <w:rsid w:val="00D83611"/>
    <w:rsid w:val="00D83CFB"/>
    <w:rsid w:val="00D83F6C"/>
    <w:rsid w:val="00D8564B"/>
    <w:rsid w:val="00D91DD1"/>
    <w:rsid w:val="00D927C4"/>
    <w:rsid w:val="00D9354D"/>
    <w:rsid w:val="00D97390"/>
    <w:rsid w:val="00DA0197"/>
    <w:rsid w:val="00DA1B4E"/>
    <w:rsid w:val="00DA317D"/>
    <w:rsid w:val="00DA5282"/>
    <w:rsid w:val="00DA6680"/>
    <w:rsid w:val="00DA6C22"/>
    <w:rsid w:val="00DB142E"/>
    <w:rsid w:val="00DB50FC"/>
    <w:rsid w:val="00DB54A1"/>
    <w:rsid w:val="00DB794F"/>
    <w:rsid w:val="00DC1B5B"/>
    <w:rsid w:val="00DC3095"/>
    <w:rsid w:val="00DC39B8"/>
    <w:rsid w:val="00DC3D19"/>
    <w:rsid w:val="00DC637E"/>
    <w:rsid w:val="00DC63E8"/>
    <w:rsid w:val="00DC677A"/>
    <w:rsid w:val="00DD06F4"/>
    <w:rsid w:val="00DD33AE"/>
    <w:rsid w:val="00DD352E"/>
    <w:rsid w:val="00DD5637"/>
    <w:rsid w:val="00DE048F"/>
    <w:rsid w:val="00DE31AC"/>
    <w:rsid w:val="00DE4577"/>
    <w:rsid w:val="00DE64E6"/>
    <w:rsid w:val="00DE673B"/>
    <w:rsid w:val="00DE6E41"/>
    <w:rsid w:val="00DF1C74"/>
    <w:rsid w:val="00DF57B2"/>
    <w:rsid w:val="00DF64A9"/>
    <w:rsid w:val="00DF6CCB"/>
    <w:rsid w:val="00DF7EEC"/>
    <w:rsid w:val="00E0049E"/>
    <w:rsid w:val="00E00828"/>
    <w:rsid w:val="00E00878"/>
    <w:rsid w:val="00E01129"/>
    <w:rsid w:val="00E044FE"/>
    <w:rsid w:val="00E04BBC"/>
    <w:rsid w:val="00E05852"/>
    <w:rsid w:val="00E0638E"/>
    <w:rsid w:val="00E116D4"/>
    <w:rsid w:val="00E11F42"/>
    <w:rsid w:val="00E16D82"/>
    <w:rsid w:val="00E208E8"/>
    <w:rsid w:val="00E21DF6"/>
    <w:rsid w:val="00E22640"/>
    <w:rsid w:val="00E250A1"/>
    <w:rsid w:val="00E2602F"/>
    <w:rsid w:val="00E27152"/>
    <w:rsid w:val="00E305F0"/>
    <w:rsid w:val="00E30B59"/>
    <w:rsid w:val="00E31792"/>
    <w:rsid w:val="00E32D73"/>
    <w:rsid w:val="00E32E01"/>
    <w:rsid w:val="00E3416D"/>
    <w:rsid w:val="00E413D1"/>
    <w:rsid w:val="00E430E0"/>
    <w:rsid w:val="00E441EF"/>
    <w:rsid w:val="00E47403"/>
    <w:rsid w:val="00E51808"/>
    <w:rsid w:val="00E51FF1"/>
    <w:rsid w:val="00E57E9C"/>
    <w:rsid w:val="00E602F0"/>
    <w:rsid w:val="00E61A73"/>
    <w:rsid w:val="00E64AE5"/>
    <w:rsid w:val="00E71253"/>
    <w:rsid w:val="00E72B0B"/>
    <w:rsid w:val="00E7427D"/>
    <w:rsid w:val="00E76BEC"/>
    <w:rsid w:val="00E76E3D"/>
    <w:rsid w:val="00E802B4"/>
    <w:rsid w:val="00E806D2"/>
    <w:rsid w:val="00E81E47"/>
    <w:rsid w:val="00E82692"/>
    <w:rsid w:val="00E83635"/>
    <w:rsid w:val="00E84671"/>
    <w:rsid w:val="00E8476B"/>
    <w:rsid w:val="00E84D2A"/>
    <w:rsid w:val="00E92DE0"/>
    <w:rsid w:val="00E96609"/>
    <w:rsid w:val="00E96612"/>
    <w:rsid w:val="00EA351C"/>
    <w:rsid w:val="00EA7EEE"/>
    <w:rsid w:val="00EB09C0"/>
    <w:rsid w:val="00EB164C"/>
    <w:rsid w:val="00EB3444"/>
    <w:rsid w:val="00EB3EA9"/>
    <w:rsid w:val="00EB7F31"/>
    <w:rsid w:val="00EC0F08"/>
    <w:rsid w:val="00EC171F"/>
    <w:rsid w:val="00EC1E55"/>
    <w:rsid w:val="00EC26F8"/>
    <w:rsid w:val="00EC27A9"/>
    <w:rsid w:val="00EC4F9E"/>
    <w:rsid w:val="00EC5F42"/>
    <w:rsid w:val="00EC6D4B"/>
    <w:rsid w:val="00ED46D8"/>
    <w:rsid w:val="00ED6192"/>
    <w:rsid w:val="00ED6C81"/>
    <w:rsid w:val="00ED78C3"/>
    <w:rsid w:val="00EE0252"/>
    <w:rsid w:val="00EE0D05"/>
    <w:rsid w:val="00EE20DC"/>
    <w:rsid w:val="00EE3491"/>
    <w:rsid w:val="00EE3A27"/>
    <w:rsid w:val="00EE5264"/>
    <w:rsid w:val="00EE5901"/>
    <w:rsid w:val="00EE6C7E"/>
    <w:rsid w:val="00EE73BE"/>
    <w:rsid w:val="00EE7C7F"/>
    <w:rsid w:val="00EE7F79"/>
    <w:rsid w:val="00EF0887"/>
    <w:rsid w:val="00EF11B2"/>
    <w:rsid w:val="00EF156D"/>
    <w:rsid w:val="00EF216B"/>
    <w:rsid w:val="00EF3F43"/>
    <w:rsid w:val="00EF4EA9"/>
    <w:rsid w:val="00EF59F6"/>
    <w:rsid w:val="00EF7C89"/>
    <w:rsid w:val="00F00397"/>
    <w:rsid w:val="00F016CC"/>
    <w:rsid w:val="00F017A3"/>
    <w:rsid w:val="00F04788"/>
    <w:rsid w:val="00F05179"/>
    <w:rsid w:val="00F06C62"/>
    <w:rsid w:val="00F1154A"/>
    <w:rsid w:val="00F11CA6"/>
    <w:rsid w:val="00F1514C"/>
    <w:rsid w:val="00F152E1"/>
    <w:rsid w:val="00F1669E"/>
    <w:rsid w:val="00F20ABE"/>
    <w:rsid w:val="00F21058"/>
    <w:rsid w:val="00F22FF7"/>
    <w:rsid w:val="00F279D9"/>
    <w:rsid w:val="00F27A7F"/>
    <w:rsid w:val="00F27F18"/>
    <w:rsid w:val="00F303BD"/>
    <w:rsid w:val="00F31D8E"/>
    <w:rsid w:val="00F37093"/>
    <w:rsid w:val="00F37669"/>
    <w:rsid w:val="00F3781B"/>
    <w:rsid w:val="00F37ACF"/>
    <w:rsid w:val="00F418C0"/>
    <w:rsid w:val="00F42DF0"/>
    <w:rsid w:val="00F42E54"/>
    <w:rsid w:val="00F44D7A"/>
    <w:rsid w:val="00F44F22"/>
    <w:rsid w:val="00F46E3E"/>
    <w:rsid w:val="00F50AD7"/>
    <w:rsid w:val="00F52518"/>
    <w:rsid w:val="00F54600"/>
    <w:rsid w:val="00F55DB0"/>
    <w:rsid w:val="00F60BAE"/>
    <w:rsid w:val="00F613C2"/>
    <w:rsid w:val="00F61457"/>
    <w:rsid w:val="00F62CAE"/>
    <w:rsid w:val="00F63662"/>
    <w:rsid w:val="00F66782"/>
    <w:rsid w:val="00F6681E"/>
    <w:rsid w:val="00F72694"/>
    <w:rsid w:val="00F72ADD"/>
    <w:rsid w:val="00F73969"/>
    <w:rsid w:val="00F73B92"/>
    <w:rsid w:val="00F73C27"/>
    <w:rsid w:val="00F7637A"/>
    <w:rsid w:val="00F76604"/>
    <w:rsid w:val="00F767CA"/>
    <w:rsid w:val="00F77DA9"/>
    <w:rsid w:val="00F8135E"/>
    <w:rsid w:val="00F81749"/>
    <w:rsid w:val="00F854D8"/>
    <w:rsid w:val="00F858A8"/>
    <w:rsid w:val="00F903E0"/>
    <w:rsid w:val="00F92E8F"/>
    <w:rsid w:val="00F95737"/>
    <w:rsid w:val="00FA17E8"/>
    <w:rsid w:val="00FA23B2"/>
    <w:rsid w:val="00FA24A3"/>
    <w:rsid w:val="00FA33D8"/>
    <w:rsid w:val="00FA3439"/>
    <w:rsid w:val="00FA3669"/>
    <w:rsid w:val="00FA3CFA"/>
    <w:rsid w:val="00FA3F2C"/>
    <w:rsid w:val="00FA4754"/>
    <w:rsid w:val="00FA584C"/>
    <w:rsid w:val="00FA66F2"/>
    <w:rsid w:val="00FB0EEF"/>
    <w:rsid w:val="00FB5142"/>
    <w:rsid w:val="00FB5AC0"/>
    <w:rsid w:val="00FB6F09"/>
    <w:rsid w:val="00FB768E"/>
    <w:rsid w:val="00FC096B"/>
    <w:rsid w:val="00FC2F44"/>
    <w:rsid w:val="00FC3CDA"/>
    <w:rsid w:val="00FC7CE6"/>
    <w:rsid w:val="00FD146F"/>
    <w:rsid w:val="00FD2259"/>
    <w:rsid w:val="00FD4835"/>
    <w:rsid w:val="00FD5671"/>
    <w:rsid w:val="00FE0149"/>
    <w:rsid w:val="00FE13EA"/>
    <w:rsid w:val="00FE19FA"/>
    <w:rsid w:val="00FE1BB8"/>
    <w:rsid w:val="00FE1F18"/>
    <w:rsid w:val="00FE1F9D"/>
    <w:rsid w:val="00FE2CBE"/>
    <w:rsid w:val="00FE2D43"/>
    <w:rsid w:val="00FE611C"/>
    <w:rsid w:val="00FE759E"/>
    <w:rsid w:val="00FF39CC"/>
    <w:rsid w:val="00FF3C12"/>
    <w:rsid w:val="00FF3F98"/>
    <w:rsid w:val="00FF41B3"/>
    <w:rsid w:val="00FF4351"/>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65DCB8"/>
  <w15:docId w15:val="{F7399004-158B-4AB7-A9C6-BBE98BB1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lsdException w:name="annotation reference" w:semiHidden="1" w:unhideWhenUsed="1"/>
    <w:lsdException w:name="line number" w:semiHidden="1" w:unhideWhenUsed="1"/>
    <w:lsdException w:name="page number" w:semiHidden="1" w:unhideWhenUsed="1"/>
    <w:lsdException w:name="endnote reference" w:locked="0"/>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612CA"/>
  </w:style>
  <w:style w:type="paragraph" w:styleId="Heading1">
    <w:name w:val="heading 1"/>
    <w:aliases w:val="H1 RFP"/>
    <w:basedOn w:val="Normal"/>
    <w:next w:val="Normal"/>
    <w:link w:val="Heading1Char"/>
    <w:uiPriority w:val="9"/>
    <w:qFormat/>
    <w:rsid w:val="00D612CA"/>
    <w:pPr>
      <w:keepNext/>
      <w:keepLines/>
      <w:spacing w:before="320" w:after="0" w:line="240" w:lineRule="auto"/>
      <w:outlineLvl w:val="0"/>
    </w:pPr>
    <w:rPr>
      <w:rFonts w:asciiTheme="majorHAnsi" w:eastAsiaTheme="majorEastAsia" w:hAnsiTheme="majorHAnsi" w:cstheme="majorBidi"/>
      <w:color w:val="008099" w:themeColor="accent1" w:themeShade="BF"/>
      <w:sz w:val="32"/>
      <w:szCs w:val="32"/>
    </w:rPr>
  </w:style>
  <w:style w:type="paragraph" w:styleId="Heading2">
    <w:name w:val="heading 2"/>
    <w:basedOn w:val="Normal"/>
    <w:next w:val="Normal"/>
    <w:link w:val="Heading2Char"/>
    <w:uiPriority w:val="9"/>
    <w:unhideWhenUsed/>
    <w:qFormat/>
    <w:rsid w:val="00D612C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612CA"/>
    <w:pPr>
      <w:keepNext/>
      <w:keepLines/>
      <w:spacing w:before="40" w:after="0" w:line="240" w:lineRule="auto"/>
      <w:outlineLvl w:val="2"/>
    </w:pPr>
    <w:rPr>
      <w:rFonts w:asciiTheme="majorHAnsi" w:eastAsiaTheme="majorEastAsia" w:hAnsiTheme="majorHAnsi" w:cstheme="majorBidi"/>
      <w:color w:val="231F20" w:themeColor="text2"/>
      <w:sz w:val="24"/>
      <w:szCs w:val="24"/>
    </w:rPr>
  </w:style>
  <w:style w:type="paragraph" w:styleId="Heading4">
    <w:name w:val="heading 4"/>
    <w:basedOn w:val="Normal"/>
    <w:next w:val="Normal"/>
    <w:link w:val="Heading4Char"/>
    <w:uiPriority w:val="9"/>
    <w:semiHidden/>
    <w:unhideWhenUsed/>
    <w:qFormat/>
    <w:rsid w:val="00D612C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D612CA"/>
    <w:pPr>
      <w:keepNext/>
      <w:keepLines/>
      <w:spacing w:before="40" w:after="0"/>
      <w:outlineLvl w:val="4"/>
    </w:pPr>
    <w:rPr>
      <w:rFonts w:asciiTheme="majorHAnsi" w:eastAsiaTheme="majorEastAsia" w:hAnsiTheme="majorHAnsi" w:cstheme="majorBidi"/>
      <w:color w:val="231F20" w:themeColor="text2"/>
      <w:sz w:val="22"/>
      <w:szCs w:val="22"/>
    </w:rPr>
  </w:style>
  <w:style w:type="paragraph" w:styleId="Heading6">
    <w:name w:val="heading 6"/>
    <w:basedOn w:val="Normal"/>
    <w:next w:val="Normal"/>
    <w:link w:val="Heading6Char"/>
    <w:uiPriority w:val="9"/>
    <w:semiHidden/>
    <w:unhideWhenUsed/>
    <w:qFormat/>
    <w:locked/>
    <w:rsid w:val="00D612CA"/>
    <w:pPr>
      <w:keepNext/>
      <w:keepLines/>
      <w:spacing w:before="40" w:after="0"/>
      <w:outlineLvl w:val="5"/>
    </w:pPr>
    <w:rPr>
      <w:rFonts w:asciiTheme="majorHAnsi" w:eastAsiaTheme="majorEastAsia" w:hAnsiTheme="majorHAnsi" w:cstheme="majorBidi"/>
      <w:i/>
      <w:iCs/>
      <w:color w:val="231F20" w:themeColor="text2"/>
      <w:sz w:val="21"/>
      <w:szCs w:val="21"/>
    </w:rPr>
  </w:style>
  <w:style w:type="paragraph" w:styleId="Heading7">
    <w:name w:val="heading 7"/>
    <w:basedOn w:val="Normal"/>
    <w:next w:val="Normal"/>
    <w:link w:val="Heading7Char"/>
    <w:uiPriority w:val="9"/>
    <w:semiHidden/>
    <w:unhideWhenUsed/>
    <w:qFormat/>
    <w:locked/>
    <w:rsid w:val="00D612CA"/>
    <w:pPr>
      <w:keepNext/>
      <w:keepLines/>
      <w:spacing w:before="40" w:after="0"/>
      <w:outlineLvl w:val="6"/>
    </w:pPr>
    <w:rPr>
      <w:rFonts w:asciiTheme="majorHAnsi" w:eastAsiaTheme="majorEastAsia" w:hAnsiTheme="majorHAnsi" w:cstheme="majorBidi"/>
      <w:i/>
      <w:iCs/>
      <w:color w:val="005566" w:themeColor="accent1" w:themeShade="80"/>
      <w:sz w:val="21"/>
      <w:szCs w:val="21"/>
    </w:rPr>
  </w:style>
  <w:style w:type="paragraph" w:styleId="Heading8">
    <w:name w:val="heading 8"/>
    <w:basedOn w:val="Normal"/>
    <w:next w:val="Normal"/>
    <w:link w:val="Heading8Char"/>
    <w:uiPriority w:val="9"/>
    <w:semiHidden/>
    <w:unhideWhenUsed/>
    <w:qFormat/>
    <w:locked/>
    <w:rsid w:val="00D612CA"/>
    <w:pPr>
      <w:keepNext/>
      <w:keepLines/>
      <w:spacing w:before="40" w:after="0"/>
      <w:outlineLvl w:val="7"/>
    </w:pPr>
    <w:rPr>
      <w:rFonts w:asciiTheme="majorHAnsi" w:eastAsiaTheme="majorEastAsia" w:hAnsiTheme="majorHAnsi" w:cstheme="majorBidi"/>
      <w:b/>
      <w:bCs/>
      <w:color w:val="231F20" w:themeColor="text2"/>
    </w:rPr>
  </w:style>
  <w:style w:type="paragraph" w:styleId="Heading9">
    <w:name w:val="heading 9"/>
    <w:basedOn w:val="Normal"/>
    <w:next w:val="Normal"/>
    <w:link w:val="Heading9Char"/>
    <w:uiPriority w:val="9"/>
    <w:semiHidden/>
    <w:unhideWhenUsed/>
    <w:qFormat/>
    <w:locked/>
    <w:rsid w:val="00D612CA"/>
    <w:pPr>
      <w:keepNext/>
      <w:keepLines/>
      <w:spacing w:before="40" w:after="0"/>
      <w:outlineLvl w:val="8"/>
    </w:pPr>
    <w:rPr>
      <w:rFonts w:asciiTheme="majorHAnsi" w:eastAsiaTheme="majorEastAsia" w:hAnsiTheme="majorHAnsi" w:cstheme="majorBidi"/>
      <w:b/>
      <w:bCs/>
      <w:i/>
      <w:iCs/>
      <w:color w:val="231F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RFP Char"/>
    <w:basedOn w:val="DefaultParagraphFont"/>
    <w:link w:val="Heading1"/>
    <w:uiPriority w:val="9"/>
    <w:rsid w:val="00D612CA"/>
    <w:rPr>
      <w:rFonts w:asciiTheme="majorHAnsi" w:eastAsiaTheme="majorEastAsia" w:hAnsiTheme="majorHAnsi" w:cstheme="majorBidi"/>
      <w:color w:val="008099" w:themeColor="accent1" w:themeShade="BF"/>
      <w:sz w:val="32"/>
      <w:szCs w:val="32"/>
    </w:rPr>
  </w:style>
  <w:style w:type="character" w:customStyle="1" w:styleId="Heading2Char">
    <w:name w:val="Heading 2 Char"/>
    <w:basedOn w:val="DefaultParagraphFont"/>
    <w:link w:val="Heading2"/>
    <w:uiPriority w:val="9"/>
    <w:rsid w:val="00D612C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612CA"/>
    <w:rPr>
      <w:rFonts w:asciiTheme="majorHAnsi" w:eastAsiaTheme="majorEastAsia" w:hAnsiTheme="majorHAnsi" w:cstheme="majorBidi"/>
      <w:color w:val="231F20" w:themeColor="text2"/>
      <w:sz w:val="24"/>
      <w:szCs w:val="24"/>
    </w:rPr>
  </w:style>
  <w:style w:type="paragraph" w:customStyle="1" w:styleId="BodyBullet1">
    <w:name w:val="Body Bullet 1"/>
    <w:basedOn w:val="Normal"/>
    <w:semiHidden/>
    <w:rsid w:val="00796878"/>
    <w:pPr>
      <w:numPr>
        <w:numId w:val="1"/>
      </w:numPr>
      <w:tabs>
        <w:tab w:val="num" w:pos="360"/>
      </w:tabs>
      <w:ind w:left="0" w:firstLine="0"/>
      <w:contextualSpacing/>
    </w:pPr>
  </w:style>
  <w:style w:type="paragraph" w:customStyle="1" w:styleId="BodyBullet2">
    <w:name w:val="Body Bullet 2"/>
    <w:basedOn w:val="BodyBullet1"/>
    <w:semiHidden/>
    <w:rsid w:val="00796878"/>
    <w:pPr>
      <w:numPr>
        <w:numId w:val="2"/>
      </w:numPr>
      <w:tabs>
        <w:tab w:val="num" w:pos="360"/>
      </w:tabs>
      <w:ind w:left="0" w:firstLine="0"/>
    </w:pPr>
  </w:style>
  <w:style w:type="paragraph" w:customStyle="1" w:styleId="SubHeading">
    <w:name w:val="Sub Heading"/>
    <w:basedOn w:val="Normal"/>
    <w:semiHidden/>
    <w:rsid w:val="00796878"/>
    <w:pPr>
      <w:spacing w:before="240"/>
    </w:pPr>
    <w:rPr>
      <w:b/>
      <w:sz w:val="24"/>
    </w:rPr>
  </w:style>
  <w:style w:type="character" w:customStyle="1" w:styleId="Heading4Char">
    <w:name w:val="Heading 4 Char"/>
    <w:basedOn w:val="DefaultParagraphFont"/>
    <w:link w:val="Heading4"/>
    <w:uiPriority w:val="9"/>
    <w:semiHidden/>
    <w:rsid w:val="00D612CA"/>
    <w:rPr>
      <w:rFonts w:asciiTheme="majorHAnsi" w:eastAsiaTheme="majorEastAsia" w:hAnsiTheme="majorHAnsi" w:cstheme="majorBidi"/>
      <w:sz w:val="22"/>
      <w:szCs w:val="22"/>
    </w:rPr>
  </w:style>
  <w:style w:type="paragraph" w:styleId="ListBullet">
    <w:name w:val="List Bullet"/>
    <w:basedOn w:val="Normal"/>
    <w:uiPriority w:val="99"/>
    <w:rsid w:val="0049199F"/>
    <w:pPr>
      <w:numPr>
        <w:numId w:val="9"/>
      </w:numPr>
      <w:spacing w:before="57"/>
    </w:pPr>
  </w:style>
  <w:style w:type="paragraph" w:styleId="ListBullet2">
    <w:name w:val="List Bullet 2"/>
    <w:basedOn w:val="ListBullet"/>
    <w:uiPriority w:val="99"/>
    <w:locked/>
    <w:rsid w:val="00B237FA"/>
    <w:pPr>
      <w:numPr>
        <w:ilvl w:val="1"/>
      </w:numPr>
    </w:pPr>
  </w:style>
  <w:style w:type="paragraph" w:styleId="ListNumber">
    <w:name w:val="List Number"/>
    <w:basedOn w:val="Normal"/>
    <w:uiPriority w:val="99"/>
    <w:rsid w:val="00AE4BF5"/>
    <w:pPr>
      <w:numPr>
        <w:numId w:val="22"/>
      </w:numPr>
      <w:spacing w:before="57"/>
    </w:pPr>
  </w:style>
  <w:style w:type="paragraph" w:styleId="ListNumber2">
    <w:name w:val="List Number 2"/>
    <w:basedOn w:val="Normal"/>
    <w:uiPriority w:val="99"/>
    <w:rsid w:val="00AE4BF5"/>
    <w:pPr>
      <w:numPr>
        <w:ilvl w:val="1"/>
        <w:numId w:val="22"/>
      </w:numPr>
      <w:spacing w:before="57"/>
    </w:pPr>
  </w:style>
  <w:style w:type="paragraph" w:styleId="ListNumber3">
    <w:name w:val="List Number 3"/>
    <w:basedOn w:val="Normal"/>
    <w:uiPriority w:val="99"/>
    <w:semiHidden/>
    <w:locked/>
    <w:rsid w:val="00FB6F09"/>
    <w:pPr>
      <w:contextualSpacing/>
    </w:pPr>
  </w:style>
  <w:style w:type="paragraph" w:styleId="Title">
    <w:name w:val="Title"/>
    <w:basedOn w:val="Normal"/>
    <w:next w:val="Normal"/>
    <w:link w:val="TitleChar"/>
    <w:uiPriority w:val="10"/>
    <w:qFormat/>
    <w:rsid w:val="00D612CA"/>
    <w:pPr>
      <w:spacing w:after="0" w:line="240" w:lineRule="auto"/>
      <w:contextualSpacing/>
    </w:pPr>
    <w:rPr>
      <w:rFonts w:asciiTheme="majorHAnsi" w:eastAsiaTheme="majorEastAsia" w:hAnsiTheme="majorHAnsi" w:cstheme="majorBidi"/>
      <w:color w:val="00ACCD" w:themeColor="accent1"/>
      <w:spacing w:val="-10"/>
      <w:sz w:val="56"/>
      <w:szCs w:val="56"/>
    </w:rPr>
  </w:style>
  <w:style w:type="character" w:customStyle="1" w:styleId="TitleChar">
    <w:name w:val="Title Char"/>
    <w:basedOn w:val="DefaultParagraphFont"/>
    <w:link w:val="Title"/>
    <w:uiPriority w:val="10"/>
    <w:rsid w:val="00D612CA"/>
    <w:rPr>
      <w:rFonts w:asciiTheme="majorHAnsi" w:eastAsiaTheme="majorEastAsia" w:hAnsiTheme="majorHAnsi" w:cstheme="majorBidi"/>
      <w:color w:val="00ACCD" w:themeColor="accent1"/>
      <w:spacing w:val="-10"/>
      <w:sz w:val="56"/>
      <w:szCs w:val="56"/>
    </w:rPr>
  </w:style>
  <w:style w:type="paragraph" w:customStyle="1" w:styleId="CoverHeading">
    <w:name w:val="Cover Heading"/>
    <w:basedOn w:val="Normal"/>
    <w:next w:val="CoverSubHeading"/>
    <w:uiPriority w:val="19"/>
    <w:rsid w:val="0092293D"/>
    <w:pPr>
      <w:spacing w:line="240" w:lineRule="auto"/>
    </w:pPr>
    <w:rPr>
      <w:rFonts w:asciiTheme="majorHAnsi" w:hAnsiTheme="majorHAnsi"/>
      <w:b/>
      <w:color w:val="FFFFFF"/>
      <w:sz w:val="56"/>
    </w:rPr>
  </w:style>
  <w:style w:type="paragraph" w:customStyle="1" w:styleId="CoverSubHeading">
    <w:name w:val="Cover SubHeading"/>
    <w:basedOn w:val="CoverHeading"/>
    <w:uiPriority w:val="19"/>
    <w:rsid w:val="0092293D"/>
    <w:pPr>
      <w:spacing w:after="280"/>
      <w:contextualSpacing/>
    </w:pPr>
    <w:rPr>
      <w:b w:val="0"/>
      <w:caps/>
    </w:rPr>
  </w:style>
  <w:style w:type="paragraph" w:styleId="BalloonText">
    <w:name w:val="Balloon Text"/>
    <w:basedOn w:val="Normal"/>
    <w:link w:val="BalloonTextChar"/>
    <w:uiPriority w:val="99"/>
    <w:semiHidden/>
    <w:unhideWhenUsed/>
    <w:locked/>
    <w:rsid w:val="007968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table" w:customStyle="1" w:styleId="DVTable">
    <w:name w:val="DV Table"/>
    <w:basedOn w:val="TableNormal"/>
    <w:uiPriority w:val="99"/>
    <w:rsid w:val="009267E3"/>
    <w:pPr>
      <w:spacing w:line="240" w:lineRule="auto"/>
    </w:pPr>
    <w:tblPr>
      <w:tblBorders>
        <w:top w:val="single" w:sz="8" w:space="0" w:color="00ACCD" w:themeColor="accent1"/>
        <w:bottom w:val="single" w:sz="8" w:space="0" w:color="00ACCD" w:themeColor="accent1"/>
        <w:insideH w:val="single" w:sz="2" w:space="0" w:color="C5CAC6" w:themeColor="accent3"/>
      </w:tblBorders>
      <w:tblCellMar>
        <w:left w:w="0" w:type="dxa"/>
        <w:right w:w="0" w:type="dxa"/>
      </w:tblCellMar>
    </w:tblPr>
    <w:tblStylePr w:type="firstRow">
      <w:rPr>
        <w:color w:val="FFFFFF"/>
      </w:rPr>
      <w:tblPr/>
      <w:tcPr>
        <w:tcBorders>
          <w:bottom w:val="nil"/>
        </w:tcBorders>
      </w:tcPr>
    </w:tblStylePr>
  </w:style>
  <w:style w:type="paragraph" w:styleId="Footer">
    <w:name w:val="footer"/>
    <w:basedOn w:val="Normal"/>
    <w:link w:val="FooterChar"/>
    <w:uiPriority w:val="99"/>
    <w:rsid w:val="00362D27"/>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99"/>
    <w:rsid w:val="00362D27"/>
    <w:rPr>
      <w:rFonts w:asciiTheme="minorHAnsi" w:hAnsiTheme="minorHAnsi"/>
      <w:color w:val="231F20" w:themeColor="text2"/>
      <w:sz w:val="14"/>
    </w:rPr>
  </w:style>
  <w:style w:type="paragraph" w:styleId="Header">
    <w:name w:val="header"/>
    <w:basedOn w:val="Normal"/>
    <w:link w:val="HeaderChar"/>
    <w:uiPriority w:val="99"/>
    <w:rsid w:val="005A7943"/>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5A7943"/>
    <w:rPr>
      <w:rFonts w:asciiTheme="minorHAnsi" w:hAnsiTheme="minorHAnsi"/>
      <w:color w:val="231F20" w:themeColor="text2"/>
      <w:sz w:val="16"/>
    </w:rPr>
  </w:style>
  <w:style w:type="table" w:styleId="TableGrid">
    <w:name w:val="Table Grid"/>
    <w:basedOn w:val="TableNormal"/>
    <w:locked/>
    <w:rsid w:val="004E5996"/>
    <w:pPr>
      <w:spacing w:line="240" w:lineRule="atLeast"/>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paragraph" w:styleId="Caption">
    <w:name w:val="caption"/>
    <w:basedOn w:val="Normal"/>
    <w:next w:val="Normal"/>
    <w:uiPriority w:val="35"/>
    <w:unhideWhenUsed/>
    <w:qFormat/>
    <w:rsid w:val="00D612CA"/>
    <w:pPr>
      <w:spacing w:line="240" w:lineRule="auto"/>
    </w:pPr>
    <w:rPr>
      <w:b/>
      <w:bCs/>
      <w:smallCaps/>
      <w:color w:val="595959" w:themeColor="text1" w:themeTint="A6"/>
      <w:spacing w:val="6"/>
    </w:rPr>
  </w:style>
  <w:style w:type="paragraph" w:styleId="TOCHeading">
    <w:name w:val="TOC Heading"/>
    <w:basedOn w:val="Heading1"/>
    <w:next w:val="Normal"/>
    <w:uiPriority w:val="39"/>
    <w:unhideWhenUsed/>
    <w:qFormat/>
    <w:rsid w:val="00D612CA"/>
    <w:pPr>
      <w:outlineLvl w:val="9"/>
    </w:pPr>
  </w:style>
  <w:style w:type="table" w:customStyle="1" w:styleId="TableGridLight1">
    <w:name w:val="Table Grid Light1"/>
    <w:basedOn w:val="TableNormal"/>
    <w:uiPriority w:val="40"/>
    <w:rsid w:val="000D423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ulletList">
    <w:name w:val="Bullet List"/>
    <w:uiPriority w:val="99"/>
    <w:rsid w:val="0049199F"/>
    <w:pPr>
      <w:numPr>
        <w:numId w:val="3"/>
      </w:numPr>
    </w:pPr>
  </w:style>
  <w:style w:type="paragraph" w:styleId="ListBullet3">
    <w:name w:val="List Bullet 3"/>
    <w:basedOn w:val="Normal"/>
    <w:uiPriority w:val="99"/>
    <w:locked/>
    <w:rsid w:val="0049199F"/>
    <w:pPr>
      <w:numPr>
        <w:ilvl w:val="2"/>
        <w:numId w:val="9"/>
      </w:numPr>
      <w:spacing w:before="57"/>
    </w:pPr>
  </w:style>
  <w:style w:type="character" w:styleId="FootnoteReference">
    <w:name w:val="footnote reference"/>
    <w:basedOn w:val="DefaultParagraphFont"/>
    <w:uiPriority w:val="99"/>
    <w:semiHidden/>
    <w:rsid w:val="002B2579"/>
    <w:rPr>
      <w:color w:val="231F20" w:themeColor="text2"/>
      <w:vertAlign w:val="superscript"/>
    </w:rPr>
  </w:style>
  <w:style w:type="character" w:styleId="EndnoteReference">
    <w:name w:val="endnote reference"/>
    <w:basedOn w:val="DefaultParagraphFont"/>
    <w:uiPriority w:val="99"/>
    <w:semiHidden/>
    <w:rsid w:val="002B2579"/>
    <w:rPr>
      <w:color w:val="231F20" w:themeColor="text2"/>
      <w:vertAlign w:val="superscript"/>
    </w:rPr>
  </w:style>
  <w:style w:type="paragraph" w:customStyle="1" w:styleId="TableText">
    <w:name w:val="Table Text"/>
    <w:basedOn w:val="Normal"/>
    <w:uiPriority w:val="60"/>
    <w:rsid w:val="009267E3"/>
    <w:pPr>
      <w:spacing w:before="40" w:after="40" w:line="240" w:lineRule="auto"/>
    </w:pPr>
  </w:style>
  <w:style w:type="paragraph" w:customStyle="1" w:styleId="TableHeading">
    <w:name w:val="Table Heading"/>
    <w:basedOn w:val="TableText"/>
    <w:rsid w:val="00101CF3"/>
    <w:pPr>
      <w:spacing w:before="120" w:after="120"/>
    </w:pPr>
    <w:rPr>
      <w:rFonts w:ascii="Arial" w:hAnsi="Arial"/>
      <w:b/>
      <w:color w:val="00ACCD" w:themeColor="background2"/>
    </w:rPr>
  </w:style>
  <w:style w:type="paragraph" w:customStyle="1" w:styleId="TableBullet">
    <w:name w:val="Table Bullet"/>
    <w:basedOn w:val="TableText"/>
    <w:rsid w:val="006D1FA2"/>
    <w:pPr>
      <w:numPr>
        <w:numId w:val="4"/>
      </w:numPr>
      <w:ind w:left="227" w:hanging="227"/>
    </w:pPr>
  </w:style>
  <w:style w:type="table" w:customStyle="1" w:styleId="PlainTable11">
    <w:name w:val="Plain Table 11"/>
    <w:basedOn w:val="TableNormal"/>
    <w:uiPriority w:val="41"/>
    <w:rsid w:val="000D423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D423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D423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D423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D423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erinfo">
    <w:name w:val="Header info"/>
    <w:basedOn w:val="Header"/>
    <w:rsid w:val="005A7943"/>
    <w:rPr>
      <w:b/>
      <w:sz w:val="18"/>
    </w:rPr>
  </w:style>
  <w:style w:type="paragraph" w:customStyle="1" w:styleId="TableCaption">
    <w:name w:val="Table Caption"/>
    <w:basedOn w:val="Normal"/>
    <w:next w:val="Normal"/>
    <w:rsid w:val="00E83635"/>
    <w:rPr>
      <w:rFonts w:cs="Times New Roman"/>
      <w:color w:val="00ACCD" w:themeColor="accent1"/>
      <w:lang w:eastAsia="ko-KR"/>
    </w:rPr>
  </w:style>
  <w:style w:type="table" w:customStyle="1" w:styleId="LayoutGrid">
    <w:name w:val="Layout Grid"/>
    <w:basedOn w:val="TableNormal"/>
    <w:uiPriority w:val="99"/>
    <w:rsid w:val="00EE5264"/>
    <w:pPr>
      <w:spacing w:line="240" w:lineRule="auto"/>
    </w:pPr>
    <w:tblPr>
      <w:tblCellMar>
        <w:left w:w="0" w:type="dxa"/>
        <w:right w:w="0" w:type="dxa"/>
      </w:tblCellMar>
    </w:tblPr>
  </w:style>
  <w:style w:type="paragraph" w:customStyle="1" w:styleId="AppendinxNumber">
    <w:name w:val="Appendinx Number"/>
    <w:basedOn w:val="Normal"/>
    <w:next w:val="AppendixHeading"/>
    <w:rsid w:val="00F016CC"/>
    <w:pPr>
      <w:numPr>
        <w:numId w:val="8"/>
      </w:numPr>
      <w:spacing w:after="0" w:line="240" w:lineRule="auto"/>
      <w:contextualSpacing/>
    </w:pPr>
    <w:rPr>
      <w:rFonts w:asciiTheme="majorHAnsi" w:hAnsiTheme="majorHAnsi"/>
      <w:b/>
      <w:color w:val="00ACCD" w:themeColor="background2"/>
      <w:sz w:val="48"/>
    </w:rPr>
  </w:style>
  <w:style w:type="character" w:customStyle="1" w:styleId="Heading5Char">
    <w:name w:val="Heading 5 Char"/>
    <w:basedOn w:val="DefaultParagraphFont"/>
    <w:link w:val="Heading5"/>
    <w:uiPriority w:val="9"/>
    <w:semiHidden/>
    <w:rsid w:val="00D612CA"/>
    <w:rPr>
      <w:rFonts w:asciiTheme="majorHAnsi" w:eastAsiaTheme="majorEastAsia" w:hAnsiTheme="majorHAnsi" w:cstheme="majorBidi"/>
      <w:color w:val="231F20" w:themeColor="text2"/>
      <w:sz w:val="22"/>
      <w:szCs w:val="22"/>
    </w:rPr>
  </w:style>
  <w:style w:type="paragraph" w:customStyle="1" w:styleId="CoverDetails">
    <w:name w:val="Cover Details"/>
    <w:basedOn w:val="Normal"/>
    <w:rsid w:val="0092293D"/>
    <w:pPr>
      <w:spacing w:before="480" w:after="0" w:line="240" w:lineRule="auto"/>
    </w:pPr>
    <w:rPr>
      <w:color w:val="FFFFFF"/>
      <w:sz w:val="40"/>
    </w:rPr>
  </w:style>
  <w:style w:type="paragraph" w:styleId="TOC1">
    <w:name w:val="toc 1"/>
    <w:basedOn w:val="Normal"/>
    <w:next w:val="Normal"/>
    <w:uiPriority w:val="39"/>
    <w:rsid w:val="000170D0"/>
    <w:pPr>
      <w:tabs>
        <w:tab w:val="left" w:pos="680"/>
        <w:tab w:val="right" w:pos="6521"/>
      </w:tabs>
      <w:spacing w:before="200" w:after="80" w:line="320" w:lineRule="atLeast"/>
      <w:ind w:right="2665"/>
    </w:pPr>
    <w:rPr>
      <w:rFonts w:asciiTheme="majorHAnsi" w:hAnsiTheme="majorHAnsi"/>
      <w:b/>
      <w:sz w:val="24"/>
    </w:rPr>
  </w:style>
  <w:style w:type="numbering" w:customStyle="1" w:styleId="AppendixList">
    <w:name w:val="AppendixList"/>
    <w:uiPriority w:val="99"/>
    <w:rsid w:val="00F016CC"/>
    <w:pPr>
      <w:numPr>
        <w:numId w:val="10"/>
      </w:numPr>
    </w:pPr>
  </w:style>
  <w:style w:type="numbering" w:customStyle="1" w:styleId="ListNumbers">
    <w:name w:val="List Numbers"/>
    <w:uiPriority w:val="99"/>
    <w:rsid w:val="00AE4BF5"/>
    <w:pPr>
      <w:numPr>
        <w:numId w:val="6"/>
      </w:numPr>
    </w:pPr>
  </w:style>
  <w:style w:type="numbering" w:customStyle="1" w:styleId="AlphaList">
    <w:name w:val="Alpha List"/>
    <w:uiPriority w:val="99"/>
    <w:rsid w:val="002C623C"/>
    <w:pPr>
      <w:numPr>
        <w:numId w:val="7"/>
      </w:numPr>
    </w:pPr>
  </w:style>
  <w:style w:type="character" w:customStyle="1" w:styleId="Heading6Char">
    <w:name w:val="Heading 6 Char"/>
    <w:basedOn w:val="DefaultParagraphFont"/>
    <w:link w:val="Heading6"/>
    <w:uiPriority w:val="9"/>
    <w:semiHidden/>
    <w:rsid w:val="00D612CA"/>
    <w:rPr>
      <w:rFonts w:asciiTheme="majorHAnsi" w:eastAsiaTheme="majorEastAsia" w:hAnsiTheme="majorHAnsi" w:cstheme="majorBidi"/>
      <w:i/>
      <w:iCs/>
      <w:color w:val="231F20" w:themeColor="text2"/>
      <w:sz w:val="21"/>
      <w:szCs w:val="21"/>
    </w:rPr>
  </w:style>
  <w:style w:type="character" w:customStyle="1" w:styleId="Heading7Char">
    <w:name w:val="Heading 7 Char"/>
    <w:basedOn w:val="DefaultParagraphFont"/>
    <w:link w:val="Heading7"/>
    <w:uiPriority w:val="9"/>
    <w:semiHidden/>
    <w:rsid w:val="00D612CA"/>
    <w:rPr>
      <w:rFonts w:asciiTheme="majorHAnsi" w:eastAsiaTheme="majorEastAsia" w:hAnsiTheme="majorHAnsi" w:cstheme="majorBidi"/>
      <w:i/>
      <w:iCs/>
      <w:color w:val="005566" w:themeColor="accent1" w:themeShade="80"/>
      <w:sz w:val="21"/>
      <w:szCs w:val="21"/>
    </w:rPr>
  </w:style>
  <w:style w:type="character" w:customStyle="1" w:styleId="Heading8Char">
    <w:name w:val="Heading 8 Char"/>
    <w:basedOn w:val="DefaultParagraphFont"/>
    <w:link w:val="Heading8"/>
    <w:uiPriority w:val="9"/>
    <w:semiHidden/>
    <w:rsid w:val="00D612CA"/>
    <w:rPr>
      <w:rFonts w:asciiTheme="majorHAnsi" w:eastAsiaTheme="majorEastAsia" w:hAnsiTheme="majorHAnsi" w:cstheme="majorBidi"/>
      <w:b/>
      <w:bCs/>
      <w:color w:val="231F20" w:themeColor="text2"/>
    </w:rPr>
  </w:style>
  <w:style w:type="character" w:customStyle="1" w:styleId="Heading9Char">
    <w:name w:val="Heading 9 Char"/>
    <w:basedOn w:val="DefaultParagraphFont"/>
    <w:link w:val="Heading9"/>
    <w:uiPriority w:val="9"/>
    <w:semiHidden/>
    <w:rsid w:val="00D612CA"/>
    <w:rPr>
      <w:rFonts w:asciiTheme="majorHAnsi" w:eastAsiaTheme="majorEastAsia" w:hAnsiTheme="majorHAnsi" w:cstheme="majorBidi"/>
      <w:b/>
      <w:bCs/>
      <w:i/>
      <w:iCs/>
      <w:color w:val="231F20" w:themeColor="text2"/>
    </w:rPr>
  </w:style>
  <w:style w:type="character" w:styleId="Hyperlink">
    <w:name w:val="Hyperlink"/>
    <w:basedOn w:val="DefaultParagraphFont"/>
    <w:uiPriority w:val="99"/>
    <w:rsid w:val="00B307C4"/>
    <w:rPr>
      <w:color w:val="00ACCD" w:themeColor="hyperlink"/>
      <w:u w:val="single"/>
    </w:rPr>
  </w:style>
  <w:style w:type="paragraph" w:customStyle="1" w:styleId="AppendixHeading">
    <w:name w:val="Appendix Heading"/>
    <w:basedOn w:val="Normal"/>
    <w:next w:val="Normal"/>
    <w:rsid w:val="00F016CC"/>
    <w:pPr>
      <w:spacing w:line="240" w:lineRule="auto"/>
      <w:contextualSpacing/>
    </w:pPr>
    <w:rPr>
      <w:rFonts w:asciiTheme="majorHAnsi" w:hAnsiTheme="majorHAnsi"/>
      <w:sz w:val="48"/>
    </w:rPr>
  </w:style>
  <w:style w:type="paragraph" w:styleId="NormalWeb">
    <w:name w:val="Normal (Web)"/>
    <w:basedOn w:val="Normal"/>
    <w:uiPriority w:val="99"/>
    <w:semiHidden/>
    <w:unhideWhenUsed/>
    <w:locked/>
    <w:rsid w:val="00C23857"/>
    <w:pPr>
      <w:spacing w:before="100" w:beforeAutospacing="1" w:after="100" w:afterAutospacing="1" w:line="240" w:lineRule="auto"/>
    </w:pPr>
    <w:rPr>
      <w:rFonts w:ascii="Times New Roman" w:hAnsi="Times New Roman" w:cs="Times New Roman"/>
      <w:sz w:val="24"/>
      <w:szCs w:val="24"/>
      <w:lang w:eastAsia="en-AU"/>
    </w:rPr>
  </w:style>
  <w:style w:type="table" w:styleId="ListTable2-Accent1">
    <w:name w:val="List Table 2 Accent 1"/>
    <w:basedOn w:val="TableNormal"/>
    <w:uiPriority w:val="47"/>
    <w:rsid w:val="00047761"/>
    <w:pPr>
      <w:spacing w:line="240" w:lineRule="auto"/>
    </w:pPr>
    <w:tblPr>
      <w:tblStyleRowBandSize w:val="1"/>
      <w:tblStyleColBandSize w:val="1"/>
      <w:tblBorders>
        <w:top w:val="single" w:sz="4" w:space="0" w:color="48E0FF" w:themeColor="accent1" w:themeTint="99"/>
        <w:bottom w:val="single" w:sz="4" w:space="0" w:color="48E0FF" w:themeColor="accent1" w:themeTint="99"/>
        <w:insideH w:val="single" w:sz="4" w:space="0" w:color="48E0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4FF" w:themeFill="accent1" w:themeFillTint="33"/>
      </w:tcPr>
    </w:tblStylePr>
    <w:tblStylePr w:type="band1Horz">
      <w:tblPr/>
      <w:tcPr>
        <w:shd w:val="clear" w:color="auto" w:fill="C2F4FF" w:themeFill="accent1" w:themeFillTint="33"/>
      </w:tcPr>
    </w:tblStylePr>
  </w:style>
  <w:style w:type="table" w:styleId="ListTable3-Accent1">
    <w:name w:val="List Table 3 Accent 1"/>
    <w:basedOn w:val="TableNormal"/>
    <w:uiPriority w:val="48"/>
    <w:rsid w:val="00047761"/>
    <w:pPr>
      <w:spacing w:line="240" w:lineRule="auto"/>
    </w:pPr>
    <w:tblPr>
      <w:tblStyleRowBandSize w:val="1"/>
      <w:tblStyleColBandSize w:val="1"/>
      <w:tblBorders>
        <w:top w:val="single" w:sz="4" w:space="0" w:color="00ACCD" w:themeColor="accent1"/>
        <w:left w:val="single" w:sz="4" w:space="0" w:color="00ACCD" w:themeColor="accent1"/>
        <w:bottom w:val="single" w:sz="4" w:space="0" w:color="00ACCD" w:themeColor="accent1"/>
        <w:right w:val="single" w:sz="4" w:space="0" w:color="00ACCD" w:themeColor="accent1"/>
      </w:tblBorders>
    </w:tblPr>
    <w:tblStylePr w:type="firstRow">
      <w:rPr>
        <w:b/>
        <w:bCs/>
        <w:color w:val="FFFFFF" w:themeColor="background1"/>
      </w:rPr>
      <w:tblPr/>
      <w:tcPr>
        <w:shd w:val="clear" w:color="auto" w:fill="00ACCD" w:themeFill="accent1"/>
      </w:tcPr>
    </w:tblStylePr>
    <w:tblStylePr w:type="lastRow">
      <w:rPr>
        <w:b/>
        <w:bCs/>
      </w:rPr>
      <w:tblPr/>
      <w:tcPr>
        <w:tcBorders>
          <w:top w:val="double" w:sz="4" w:space="0" w:color="00A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D" w:themeColor="accent1"/>
          <w:right w:val="single" w:sz="4" w:space="0" w:color="00ACCD" w:themeColor="accent1"/>
        </w:tcBorders>
      </w:tcPr>
    </w:tblStylePr>
    <w:tblStylePr w:type="band1Horz">
      <w:tblPr/>
      <w:tcPr>
        <w:tcBorders>
          <w:top w:val="single" w:sz="4" w:space="0" w:color="00ACCD" w:themeColor="accent1"/>
          <w:bottom w:val="single" w:sz="4" w:space="0" w:color="00A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D" w:themeColor="accent1"/>
          <w:left w:val="nil"/>
        </w:tcBorders>
      </w:tcPr>
    </w:tblStylePr>
    <w:tblStylePr w:type="swCell">
      <w:tblPr/>
      <w:tcPr>
        <w:tcBorders>
          <w:top w:val="double" w:sz="4" w:space="0" w:color="00ACCD" w:themeColor="accent1"/>
          <w:right w:val="nil"/>
        </w:tcBorders>
      </w:tcPr>
    </w:tblStylePr>
  </w:style>
  <w:style w:type="paragraph" w:styleId="ListParagraph">
    <w:name w:val="List Paragraph"/>
    <w:aliases w:val="DdeM List Paragraph"/>
    <w:basedOn w:val="Normal"/>
    <w:link w:val="ListParagraphChar"/>
    <w:uiPriority w:val="34"/>
    <w:qFormat/>
    <w:rsid w:val="00EE5901"/>
    <w:pPr>
      <w:ind w:left="720"/>
      <w:contextualSpacing/>
    </w:pPr>
  </w:style>
  <w:style w:type="paragraph" w:styleId="Subtitle">
    <w:name w:val="Subtitle"/>
    <w:basedOn w:val="Normal"/>
    <w:next w:val="Normal"/>
    <w:link w:val="SubtitleChar"/>
    <w:uiPriority w:val="11"/>
    <w:qFormat/>
    <w:locked/>
    <w:rsid w:val="00D612C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612CA"/>
    <w:rPr>
      <w:rFonts w:asciiTheme="majorHAnsi" w:eastAsiaTheme="majorEastAsia" w:hAnsiTheme="majorHAnsi" w:cstheme="majorBidi"/>
      <w:sz w:val="24"/>
      <w:szCs w:val="24"/>
    </w:rPr>
  </w:style>
  <w:style w:type="paragraph" w:customStyle="1" w:styleId="Bullet1">
    <w:name w:val="Bullet 1"/>
    <w:basedOn w:val="BodyText"/>
    <w:rsid w:val="006F2099"/>
    <w:pPr>
      <w:keepLines/>
      <w:suppressAutoHyphens/>
      <w:spacing w:before="60" w:after="80"/>
      <w:jc w:val="center"/>
    </w:pPr>
    <w:rPr>
      <w:rFonts w:eastAsia="MS Mincho" w:cs="Times New Roman"/>
      <w:color w:val="54565B"/>
      <w:spacing w:val="-2"/>
      <w:sz w:val="16"/>
      <w:szCs w:val="16"/>
    </w:rPr>
  </w:style>
  <w:style w:type="paragraph" w:styleId="BodyText">
    <w:name w:val="Body Text"/>
    <w:basedOn w:val="Normal"/>
    <w:link w:val="BodyTextChar"/>
    <w:uiPriority w:val="99"/>
    <w:unhideWhenUsed/>
    <w:locked/>
    <w:rsid w:val="006F2099"/>
  </w:style>
  <w:style w:type="character" w:customStyle="1" w:styleId="BodyTextChar">
    <w:name w:val="Body Text Char"/>
    <w:basedOn w:val="DefaultParagraphFont"/>
    <w:link w:val="BodyText"/>
    <w:uiPriority w:val="99"/>
    <w:rsid w:val="006F2099"/>
    <w:rPr>
      <w:rFonts w:asciiTheme="minorHAnsi" w:hAnsiTheme="minorHAnsi"/>
      <w:color w:val="231F20" w:themeColor="text2"/>
    </w:rPr>
  </w:style>
  <w:style w:type="paragraph" w:styleId="TOC2">
    <w:name w:val="toc 2"/>
    <w:basedOn w:val="Normal"/>
    <w:next w:val="Normal"/>
    <w:autoRedefine/>
    <w:uiPriority w:val="39"/>
    <w:unhideWhenUsed/>
    <w:locked/>
    <w:rsid w:val="00804BA3"/>
    <w:pPr>
      <w:spacing w:after="100"/>
      <w:ind w:left="200"/>
    </w:pPr>
  </w:style>
  <w:style w:type="character" w:styleId="Mention">
    <w:name w:val="Mention"/>
    <w:basedOn w:val="DefaultParagraphFont"/>
    <w:uiPriority w:val="99"/>
    <w:semiHidden/>
    <w:unhideWhenUsed/>
    <w:rsid w:val="00CD3A69"/>
    <w:rPr>
      <w:color w:val="2B579A"/>
      <w:shd w:val="clear" w:color="auto" w:fill="E6E6E6"/>
    </w:rPr>
  </w:style>
  <w:style w:type="character" w:styleId="CommentReference">
    <w:name w:val="annotation reference"/>
    <w:basedOn w:val="DefaultParagraphFont"/>
    <w:uiPriority w:val="99"/>
    <w:semiHidden/>
    <w:unhideWhenUsed/>
    <w:locked/>
    <w:rsid w:val="00A43D7D"/>
    <w:rPr>
      <w:sz w:val="16"/>
      <w:szCs w:val="16"/>
    </w:rPr>
  </w:style>
  <w:style w:type="paragraph" w:styleId="CommentText">
    <w:name w:val="annotation text"/>
    <w:basedOn w:val="Normal"/>
    <w:link w:val="CommentTextChar"/>
    <w:uiPriority w:val="99"/>
    <w:unhideWhenUsed/>
    <w:locked/>
    <w:rsid w:val="00A43D7D"/>
    <w:pPr>
      <w:spacing w:line="240" w:lineRule="auto"/>
    </w:pPr>
  </w:style>
  <w:style w:type="character" w:customStyle="1" w:styleId="CommentTextChar">
    <w:name w:val="Comment Text Char"/>
    <w:basedOn w:val="DefaultParagraphFont"/>
    <w:link w:val="CommentText"/>
    <w:uiPriority w:val="99"/>
    <w:rsid w:val="00A43D7D"/>
    <w:rPr>
      <w:rFonts w:asciiTheme="minorHAnsi" w:hAnsiTheme="minorHAnsi"/>
      <w:color w:val="231F20" w:themeColor="text2"/>
    </w:rPr>
  </w:style>
  <w:style w:type="paragraph" w:styleId="CommentSubject">
    <w:name w:val="annotation subject"/>
    <w:basedOn w:val="CommentText"/>
    <w:next w:val="CommentText"/>
    <w:link w:val="CommentSubjectChar"/>
    <w:uiPriority w:val="99"/>
    <w:semiHidden/>
    <w:unhideWhenUsed/>
    <w:locked/>
    <w:rsid w:val="00A43D7D"/>
    <w:rPr>
      <w:b/>
      <w:bCs/>
    </w:rPr>
  </w:style>
  <w:style w:type="character" w:customStyle="1" w:styleId="CommentSubjectChar">
    <w:name w:val="Comment Subject Char"/>
    <w:basedOn w:val="CommentTextChar"/>
    <w:link w:val="CommentSubject"/>
    <w:uiPriority w:val="99"/>
    <w:semiHidden/>
    <w:rsid w:val="00A43D7D"/>
    <w:rPr>
      <w:rFonts w:asciiTheme="minorHAnsi" w:hAnsiTheme="minorHAnsi"/>
      <w:b/>
      <w:bCs/>
      <w:color w:val="231F20" w:themeColor="text2"/>
    </w:rPr>
  </w:style>
  <w:style w:type="character" w:customStyle="1" w:styleId="UnresolvedMention1">
    <w:name w:val="Unresolved Mention1"/>
    <w:basedOn w:val="DefaultParagraphFont"/>
    <w:uiPriority w:val="99"/>
    <w:semiHidden/>
    <w:unhideWhenUsed/>
    <w:rsid w:val="00AE6166"/>
    <w:rPr>
      <w:color w:val="808080"/>
      <w:shd w:val="clear" w:color="auto" w:fill="E6E6E6"/>
    </w:rPr>
  </w:style>
  <w:style w:type="paragraph" w:customStyle="1" w:styleId="Definition">
    <w:name w:val="Definition"/>
    <w:uiPriority w:val="99"/>
    <w:rsid w:val="00CC25D1"/>
    <w:pPr>
      <w:spacing w:before="40" w:after="40" w:line="280" w:lineRule="atLeast"/>
    </w:pPr>
    <w:rPr>
      <w:rFonts w:eastAsia="Times New Roman" w:cs="Arial"/>
      <w:sz w:val="22"/>
      <w:szCs w:val="22"/>
      <w:lang w:eastAsia="en-AU"/>
    </w:rPr>
  </w:style>
  <w:style w:type="paragraph" w:customStyle="1" w:styleId="DefinedTerm">
    <w:name w:val="Defined Term"/>
    <w:uiPriority w:val="99"/>
    <w:rsid w:val="00CC25D1"/>
    <w:pPr>
      <w:spacing w:before="40" w:after="40" w:line="280" w:lineRule="atLeast"/>
    </w:pPr>
    <w:rPr>
      <w:rFonts w:eastAsia="Times New Roman" w:cs="Arial"/>
      <w:b/>
      <w:sz w:val="22"/>
      <w:szCs w:val="22"/>
      <w:lang w:eastAsia="en-AU"/>
    </w:rPr>
  </w:style>
  <w:style w:type="paragraph" w:customStyle="1" w:styleId="ClauseLevel7">
    <w:name w:val="Clause Level 7"/>
    <w:basedOn w:val="Normal"/>
    <w:semiHidden/>
    <w:rsid w:val="00132BBB"/>
    <w:pPr>
      <w:numPr>
        <w:ilvl w:val="6"/>
        <w:numId w:val="23"/>
      </w:numPr>
      <w:tabs>
        <w:tab w:val="clear" w:pos="1985"/>
      </w:tabs>
      <w:spacing w:after="140"/>
      <w:ind w:left="0" w:firstLine="0"/>
      <w:outlineLvl w:val="3"/>
    </w:pPr>
    <w:rPr>
      <w:rFonts w:ascii="Arial" w:eastAsia="Times New Roman" w:hAnsi="Arial" w:cs="Arial"/>
      <w:sz w:val="22"/>
      <w:szCs w:val="22"/>
      <w:lang w:eastAsia="en-AU"/>
    </w:rPr>
  </w:style>
  <w:style w:type="paragraph" w:customStyle="1" w:styleId="ClauseLevel8">
    <w:name w:val="Clause Level 8"/>
    <w:basedOn w:val="Normal"/>
    <w:semiHidden/>
    <w:rsid w:val="00132BBB"/>
    <w:pPr>
      <w:numPr>
        <w:ilvl w:val="7"/>
        <w:numId w:val="23"/>
      </w:numPr>
      <w:tabs>
        <w:tab w:val="clear" w:pos="1985"/>
      </w:tabs>
      <w:spacing w:after="140"/>
      <w:ind w:left="340" w:hanging="340"/>
      <w:outlineLvl w:val="3"/>
    </w:pPr>
    <w:rPr>
      <w:rFonts w:ascii="Arial" w:eastAsia="Times New Roman" w:hAnsi="Arial" w:cs="Arial"/>
      <w:sz w:val="22"/>
      <w:szCs w:val="22"/>
      <w:lang w:eastAsia="en-AU"/>
    </w:rPr>
  </w:style>
  <w:style w:type="paragraph" w:customStyle="1" w:styleId="ClauseLevel9">
    <w:name w:val="Clause Level 9"/>
    <w:basedOn w:val="Normal"/>
    <w:semiHidden/>
    <w:rsid w:val="00132BBB"/>
    <w:pPr>
      <w:numPr>
        <w:ilvl w:val="8"/>
        <w:numId w:val="23"/>
      </w:numPr>
      <w:tabs>
        <w:tab w:val="clear" w:pos="1985"/>
      </w:tabs>
      <w:spacing w:after="140"/>
      <w:ind w:left="680" w:hanging="340"/>
      <w:outlineLvl w:val="3"/>
    </w:pPr>
    <w:rPr>
      <w:rFonts w:ascii="Arial" w:eastAsia="Times New Roman" w:hAnsi="Arial" w:cs="Arial"/>
      <w:sz w:val="22"/>
      <w:szCs w:val="22"/>
      <w:lang w:eastAsia="en-AU"/>
    </w:rPr>
  </w:style>
  <w:style w:type="paragraph" w:customStyle="1" w:styleId="contdpara">
    <w:name w:val="cont'd para"/>
    <w:basedOn w:val="Normal"/>
    <w:rsid w:val="00132BBB"/>
    <w:pPr>
      <w:spacing w:after="240" w:line="240" w:lineRule="auto"/>
      <w:ind w:left="851"/>
    </w:pPr>
    <w:rPr>
      <w:rFonts w:ascii="Arial" w:eastAsia="Times New Roman" w:hAnsi="Arial" w:cs="Times New Roman"/>
      <w:kern w:val="22"/>
      <w:sz w:val="22"/>
      <w:szCs w:val="24"/>
    </w:rPr>
  </w:style>
  <w:style w:type="numbering" w:customStyle="1" w:styleId="LDStandardList">
    <w:name w:val="LD_StandardList"/>
    <w:uiPriority w:val="99"/>
    <w:rsid w:val="00D54C66"/>
    <w:pPr>
      <w:numPr>
        <w:numId w:val="24"/>
      </w:numPr>
    </w:pPr>
  </w:style>
  <w:style w:type="table" w:customStyle="1" w:styleId="TableGrid7">
    <w:name w:val="Table Grid7"/>
    <w:basedOn w:val="TableNormal"/>
    <w:next w:val="TableGrid"/>
    <w:uiPriority w:val="59"/>
    <w:rsid w:val="0058048F"/>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8048F"/>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8048F"/>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423"/>
    <w:rPr>
      <w:color w:val="808080"/>
      <w:shd w:val="clear" w:color="auto" w:fill="E6E6E6"/>
    </w:rPr>
  </w:style>
  <w:style w:type="paragraph" w:styleId="Revision">
    <w:name w:val="Revision"/>
    <w:hidden/>
    <w:uiPriority w:val="99"/>
    <w:semiHidden/>
    <w:rsid w:val="000E48EE"/>
    <w:pPr>
      <w:spacing w:line="240" w:lineRule="auto"/>
    </w:pPr>
    <w:rPr>
      <w:color w:val="231F20" w:themeColor="text2"/>
    </w:rPr>
  </w:style>
  <w:style w:type="paragraph" w:customStyle="1" w:styleId="Heading-PART">
    <w:name w:val="Heading - PART"/>
    <w:next w:val="Normal"/>
    <w:rsid w:val="00E806D2"/>
    <w:pPr>
      <w:overflowPunct w:val="0"/>
      <w:autoSpaceDE w:val="0"/>
      <w:autoSpaceDN w:val="0"/>
      <w:adjustRightInd w:val="0"/>
      <w:spacing w:before="240" w:line="240" w:lineRule="auto"/>
      <w:jc w:val="center"/>
      <w:textAlignment w:val="baseline"/>
      <w:outlineLvl w:val="0"/>
    </w:pPr>
    <w:rPr>
      <w:rFonts w:ascii="Times New Roman" w:eastAsia="Times New Roman" w:hAnsi="Times New Roman" w:cs="Times New Roman"/>
      <w:b/>
      <w:caps/>
      <w:sz w:val="22"/>
    </w:rPr>
  </w:style>
  <w:style w:type="paragraph" w:customStyle="1" w:styleId="Normal-Schedule">
    <w:name w:val="Normal - Schedule"/>
    <w:rsid w:val="00E806D2"/>
    <w:pPr>
      <w:tabs>
        <w:tab w:val="left" w:pos="454"/>
        <w:tab w:val="left" w:pos="907"/>
        <w:tab w:val="left" w:pos="1361"/>
        <w:tab w:val="left" w:pos="1814"/>
        <w:tab w:val="left" w:pos="2722"/>
      </w:tabs>
      <w:overflowPunct w:val="0"/>
      <w:autoSpaceDE w:val="0"/>
      <w:autoSpaceDN w:val="0"/>
      <w:adjustRightInd w:val="0"/>
      <w:spacing w:before="120" w:line="240" w:lineRule="auto"/>
      <w:textAlignment w:val="baseline"/>
    </w:pPr>
    <w:rPr>
      <w:rFonts w:ascii="Times New Roman" w:eastAsia="Times New Roman" w:hAnsi="Times New Roman" w:cs="Times New Roman"/>
    </w:rPr>
  </w:style>
  <w:style w:type="paragraph" w:customStyle="1" w:styleId="docissued">
    <w:name w:val="docissued"/>
    <w:basedOn w:val="Normal"/>
    <w:rsid w:val="0032401B"/>
    <w:pPr>
      <w:tabs>
        <w:tab w:val="left" w:pos="5670"/>
      </w:tabs>
      <w:spacing w:before="240" w:line="240" w:lineRule="auto"/>
      <w:ind w:left="2835"/>
    </w:pPr>
    <w:rPr>
      <w:rFonts w:ascii="Times New Roman" w:eastAsia="Times New Roman" w:hAnsi="Times New Roman" w:cs="Times New Roman"/>
      <w:smallCaps/>
      <w:sz w:val="24"/>
      <w:szCs w:val="24"/>
      <w:lang w:eastAsia="en-AU"/>
    </w:rPr>
  </w:style>
  <w:style w:type="character" w:customStyle="1" w:styleId="rpl-text-label">
    <w:name w:val="rpl-text-label"/>
    <w:basedOn w:val="DefaultParagraphFont"/>
    <w:rsid w:val="004A2F04"/>
  </w:style>
  <w:style w:type="character" w:customStyle="1" w:styleId="ListParagraphChar">
    <w:name w:val="List Paragraph Char"/>
    <w:aliases w:val="DdeM List Paragraph Char"/>
    <w:basedOn w:val="DefaultParagraphFont"/>
    <w:link w:val="ListParagraph"/>
    <w:uiPriority w:val="34"/>
    <w:locked/>
    <w:rsid w:val="004A2F04"/>
  </w:style>
  <w:style w:type="character" w:styleId="Strong">
    <w:name w:val="Strong"/>
    <w:basedOn w:val="DefaultParagraphFont"/>
    <w:uiPriority w:val="22"/>
    <w:qFormat/>
    <w:locked/>
    <w:rsid w:val="00D612CA"/>
    <w:rPr>
      <w:b/>
      <w:bCs/>
    </w:rPr>
  </w:style>
  <w:style w:type="character" w:styleId="Emphasis">
    <w:name w:val="Emphasis"/>
    <w:basedOn w:val="DefaultParagraphFont"/>
    <w:uiPriority w:val="20"/>
    <w:qFormat/>
    <w:locked/>
    <w:rsid w:val="00D612CA"/>
    <w:rPr>
      <w:i/>
      <w:iCs/>
    </w:rPr>
  </w:style>
  <w:style w:type="paragraph" w:styleId="NoSpacing">
    <w:name w:val="No Spacing"/>
    <w:uiPriority w:val="1"/>
    <w:qFormat/>
    <w:locked/>
    <w:rsid w:val="00D612CA"/>
    <w:pPr>
      <w:spacing w:after="0" w:line="240" w:lineRule="auto"/>
    </w:pPr>
  </w:style>
  <w:style w:type="paragraph" w:styleId="Quote">
    <w:name w:val="Quote"/>
    <w:basedOn w:val="Normal"/>
    <w:next w:val="Normal"/>
    <w:link w:val="QuoteChar"/>
    <w:uiPriority w:val="29"/>
    <w:qFormat/>
    <w:locked/>
    <w:rsid w:val="00D612C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612CA"/>
    <w:rPr>
      <w:i/>
      <w:iCs/>
      <w:color w:val="404040" w:themeColor="text1" w:themeTint="BF"/>
    </w:rPr>
  </w:style>
  <w:style w:type="paragraph" w:styleId="IntenseQuote">
    <w:name w:val="Intense Quote"/>
    <w:basedOn w:val="Normal"/>
    <w:next w:val="Normal"/>
    <w:link w:val="IntenseQuoteChar"/>
    <w:uiPriority w:val="30"/>
    <w:qFormat/>
    <w:locked/>
    <w:rsid w:val="00D612CA"/>
    <w:pPr>
      <w:pBdr>
        <w:left w:val="single" w:sz="18" w:space="12" w:color="00ACCD" w:themeColor="accent1"/>
      </w:pBdr>
      <w:spacing w:before="100" w:beforeAutospacing="1" w:line="300" w:lineRule="auto"/>
      <w:ind w:left="1224" w:right="1224"/>
    </w:pPr>
    <w:rPr>
      <w:rFonts w:asciiTheme="majorHAnsi" w:eastAsiaTheme="majorEastAsia" w:hAnsiTheme="majorHAnsi" w:cstheme="majorBidi"/>
      <w:color w:val="00ACCD" w:themeColor="accent1"/>
      <w:sz w:val="28"/>
      <w:szCs w:val="28"/>
    </w:rPr>
  </w:style>
  <w:style w:type="character" w:customStyle="1" w:styleId="IntenseQuoteChar">
    <w:name w:val="Intense Quote Char"/>
    <w:basedOn w:val="DefaultParagraphFont"/>
    <w:link w:val="IntenseQuote"/>
    <w:uiPriority w:val="30"/>
    <w:rsid w:val="00D612CA"/>
    <w:rPr>
      <w:rFonts w:asciiTheme="majorHAnsi" w:eastAsiaTheme="majorEastAsia" w:hAnsiTheme="majorHAnsi" w:cstheme="majorBidi"/>
      <w:color w:val="00ACCD" w:themeColor="accent1"/>
      <w:sz w:val="28"/>
      <w:szCs w:val="28"/>
    </w:rPr>
  </w:style>
  <w:style w:type="character" w:styleId="SubtleEmphasis">
    <w:name w:val="Subtle Emphasis"/>
    <w:basedOn w:val="DefaultParagraphFont"/>
    <w:uiPriority w:val="19"/>
    <w:qFormat/>
    <w:locked/>
    <w:rsid w:val="00D612CA"/>
    <w:rPr>
      <w:i/>
      <w:iCs/>
      <w:color w:val="404040" w:themeColor="text1" w:themeTint="BF"/>
    </w:rPr>
  </w:style>
  <w:style w:type="character" w:styleId="IntenseEmphasis">
    <w:name w:val="Intense Emphasis"/>
    <w:basedOn w:val="DefaultParagraphFont"/>
    <w:uiPriority w:val="21"/>
    <w:qFormat/>
    <w:locked/>
    <w:rsid w:val="00D612CA"/>
    <w:rPr>
      <w:b/>
      <w:bCs/>
      <w:i/>
      <w:iCs/>
    </w:rPr>
  </w:style>
  <w:style w:type="character" w:styleId="SubtleReference">
    <w:name w:val="Subtle Reference"/>
    <w:basedOn w:val="DefaultParagraphFont"/>
    <w:uiPriority w:val="31"/>
    <w:qFormat/>
    <w:locked/>
    <w:rsid w:val="00D612CA"/>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D612CA"/>
    <w:rPr>
      <w:b/>
      <w:bCs/>
      <w:smallCaps/>
      <w:spacing w:val="5"/>
      <w:u w:val="single"/>
    </w:rPr>
  </w:style>
  <w:style w:type="character" w:styleId="BookTitle">
    <w:name w:val="Book Title"/>
    <w:basedOn w:val="DefaultParagraphFont"/>
    <w:uiPriority w:val="33"/>
    <w:qFormat/>
    <w:locked/>
    <w:rsid w:val="00D612CA"/>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6890">
      <w:bodyDiv w:val="1"/>
      <w:marLeft w:val="0"/>
      <w:marRight w:val="0"/>
      <w:marTop w:val="0"/>
      <w:marBottom w:val="0"/>
      <w:divBdr>
        <w:top w:val="none" w:sz="0" w:space="0" w:color="auto"/>
        <w:left w:val="none" w:sz="0" w:space="0" w:color="auto"/>
        <w:bottom w:val="none" w:sz="0" w:space="0" w:color="auto"/>
        <w:right w:val="none" w:sz="0" w:space="0" w:color="auto"/>
      </w:divBdr>
    </w:div>
    <w:div w:id="675114901">
      <w:bodyDiv w:val="1"/>
      <w:marLeft w:val="0"/>
      <w:marRight w:val="0"/>
      <w:marTop w:val="0"/>
      <w:marBottom w:val="0"/>
      <w:divBdr>
        <w:top w:val="none" w:sz="0" w:space="0" w:color="auto"/>
        <w:left w:val="none" w:sz="0" w:space="0" w:color="auto"/>
        <w:bottom w:val="none" w:sz="0" w:space="0" w:color="auto"/>
        <w:right w:val="none" w:sz="0" w:space="0" w:color="auto"/>
      </w:divBdr>
    </w:div>
    <w:div w:id="1451823571">
      <w:bodyDiv w:val="1"/>
      <w:marLeft w:val="0"/>
      <w:marRight w:val="0"/>
      <w:marTop w:val="0"/>
      <w:marBottom w:val="0"/>
      <w:divBdr>
        <w:top w:val="none" w:sz="0" w:space="0" w:color="auto"/>
        <w:left w:val="none" w:sz="0" w:space="0" w:color="auto"/>
        <w:bottom w:val="none" w:sz="0" w:space="0" w:color="auto"/>
        <w:right w:val="none" w:sz="0" w:space="0" w:color="auto"/>
      </w:divBdr>
    </w:div>
    <w:div w:id="18700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evelopment.vic.gov.au/about/policies-and-disclosures/policies/modern-slavery-poli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buyingfor.vic.gov.au/supplier-code-condu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vic.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tf.vic.gov.au/public-construction-policy-and-resources/ministerial-directions-and-instructions-public-construction-procurement"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DV-Templates\DV-A4-Template-1-Page-1-Column-Template.dotm" TargetMode="Externa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231F20"/>
      </a:dk2>
      <a:lt2>
        <a:srgbClr val="00ACCD"/>
      </a:lt2>
      <a:accent1>
        <a:srgbClr val="00ACCD"/>
      </a:accent1>
      <a:accent2>
        <a:srgbClr val="00809A"/>
      </a:accent2>
      <a:accent3>
        <a:srgbClr val="C5CAC6"/>
      </a:accent3>
      <a:accent4>
        <a:srgbClr val="000000"/>
      </a:accent4>
      <a:accent5>
        <a:srgbClr val="6D6E71"/>
      </a:accent5>
      <a:accent6>
        <a:srgbClr val="323232"/>
      </a:accent6>
      <a:hlink>
        <a:srgbClr val="00ACCD"/>
      </a:hlink>
      <a:folHlink>
        <a:srgbClr val="053226"/>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CDE28D4B9D7C4FA354942ED16736DB" ma:contentTypeVersion="15" ma:contentTypeDescription="Create a new document." ma:contentTypeScope="" ma:versionID="da4fbe98c42e9aa467caab07a5bdf1f3">
  <xsd:schema xmlns:xsd="http://www.w3.org/2001/XMLSchema" xmlns:xs="http://www.w3.org/2001/XMLSchema" xmlns:p="http://schemas.microsoft.com/office/2006/metadata/properties" xmlns:ns2="763b4be9-f62c-41e0-bb25-2bfdc1b6a7f8" xmlns:ns3="55b7f544-219c-43ec-96a8-350ea06f07be" targetNamespace="http://schemas.microsoft.com/office/2006/metadata/properties" ma:root="true" ma:fieldsID="3d1797c9e3e103a0588fcb54e7e4ff67" ns2:_="" ns3:_="">
    <xsd:import namespace="763b4be9-f62c-41e0-bb25-2bfdc1b6a7f8"/>
    <xsd:import namespace="55b7f544-219c-43ec-96a8-350ea06f07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b4be9-f62c-41e0-bb25-2bfdc1b6a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3dc9e7-6111-4700-838d-0344992b6484}" ma:internalName="TaxCatchAll" ma:showField="CatchAllData" ma:web="763b4be9-f62c-41e0-bb25-2bfdc1b6a7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b7f544-219c-43ec-96a8-350ea06f07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385158c-84c8-43ad-8d76-fea82b0ac65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b7f544-219c-43ec-96a8-350ea06f07be">
      <Terms xmlns="http://schemas.microsoft.com/office/infopath/2007/PartnerControls"/>
    </lcf76f155ced4ddcb4097134ff3c332f>
    <TaxCatchAll xmlns="763b4be9-f62c-41e0-bb25-2bfdc1b6a7f8" xsi:nil="true"/>
    <SharedWithUsers xmlns="763b4be9-f62c-41e0-bb25-2bfdc1b6a7f8">
      <UserInfo>
        <DisplayName>Hannah Rowlands</DisplayName>
        <AccountId>30</AccountId>
        <AccountType/>
      </UserInfo>
    </SharedWithUsers>
  </documentManagement>
</p:properties>
</file>

<file path=customXml/itemProps1.xml><?xml version="1.0" encoding="utf-8"?>
<ds:datastoreItem xmlns:ds="http://schemas.openxmlformats.org/officeDocument/2006/customXml" ds:itemID="{A3C66D43-01C0-41AB-B1B3-14F673BCC46F}">
  <ds:schemaRefs>
    <ds:schemaRef ds:uri="http://schemas.openxmlformats.org/officeDocument/2006/bibliography"/>
  </ds:schemaRefs>
</ds:datastoreItem>
</file>

<file path=customXml/itemProps2.xml><?xml version="1.0" encoding="utf-8"?>
<ds:datastoreItem xmlns:ds="http://schemas.openxmlformats.org/officeDocument/2006/customXml" ds:itemID="{521598A1-AED2-4C21-AA2F-DE15637508E8}"/>
</file>

<file path=customXml/itemProps3.xml><?xml version="1.0" encoding="utf-8"?>
<ds:datastoreItem xmlns:ds="http://schemas.openxmlformats.org/officeDocument/2006/customXml" ds:itemID="{F50946CE-0E62-4733-A947-926318545795}"/>
</file>

<file path=customXml/itemProps4.xml><?xml version="1.0" encoding="utf-8"?>
<ds:datastoreItem xmlns:ds="http://schemas.openxmlformats.org/officeDocument/2006/customXml" ds:itemID="{13DEFD47-A31A-4220-9AD1-C4164D2998DD}"/>
</file>

<file path=docProps/app.xml><?xml version="1.0" encoding="utf-8"?>
<Properties xmlns="http://schemas.openxmlformats.org/officeDocument/2006/extended-properties" xmlns:vt="http://schemas.openxmlformats.org/officeDocument/2006/docPropsVTypes">
  <Template>DV-A4-Template-1-Page-1-Column-Template.dotm</Template>
  <TotalTime>1</TotalTime>
  <Pages>11</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Development Victoria</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Baird</dc:creator>
  <cp:lastModifiedBy>Ben Peach</cp:lastModifiedBy>
  <cp:revision>3</cp:revision>
  <cp:lastPrinted>2018-05-29T05:44:00Z</cp:lastPrinted>
  <dcterms:created xsi:type="dcterms:W3CDTF">2023-07-07T04:49:00Z</dcterms:created>
  <dcterms:modified xsi:type="dcterms:W3CDTF">2023-07-07T04:57:00Z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Date">
    <vt:lpwstr>Cover Date</vt:lpwstr>
  </property>
  <property fmtid="{D5CDD505-2E9C-101B-9397-08002B2CF9AE}" pid="3" name="CoverHeading">
    <vt:lpwstr>Cover Heading</vt:lpwstr>
  </property>
  <property fmtid="{D5CDD505-2E9C-101B-9397-08002B2CF9AE}" pid="4" name="CoverSiteName">
    <vt:lpwstr>[Name of site]</vt:lpwstr>
  </property>
  <property fmtid="{D5CDD505-2E9C-101B-9397-08002B2CF9AE}" pid="5" name="CoverSuburb">
    <vt:lpwstr>[Suburb]</vt:lpwstr>
  </property>
  <property fmtid="{D5CDD505-2E9C-101B-9397-08002B2CF9AE}" pid="6" name="CoverClientName">
    <vt:lpwstr>[Client Name]</vt:lpwstr>
  </property>
  <property fmtid="{D5CDD505-2E9C-101B-9397-08002B2CF9AE}" pid="7" name="ContentTypeId">
    <vt:lpwstr>0x01010018CDE28D4B9D7C4FA354942ED16736DB</vt:lpwstr>
  </property>
</Properties>
</file>